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people.xml" ContentType="application/vnd.openxmlformats-officedocument.wordprocessingml.people+xml"/>
  <Override PartName="/word/stylesWithEffects.xml" ContentType="application/vnd.ms-word.stylesWithEffect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docProps/custom.xml" ContentType="application/vnd.openxmlformats-officedocument.custom-properties+xml"/>
  <Default Extension="png" ContentType="image/pn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9A" w:rsidRDefault="00EF139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  <w:bookmarkStart w:id="0" w:name="TimeReverse"/>
      <w:bookmarkStart w:id="1" w:name="_GoBack"/>
      <w:bookmarkEnd w:id="1"/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0A6AD5" w:rsidRPr="0060230C" w:rsidRDefault="000A6AD5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EF139A" w:rsidRPr="0060230C" w:rsidRDefault="00EF139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EF139A" w:rsidRPr="0060230C" w:rsidRDefault="00EF139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EF139A" w:rsidRPr="0060230C" w:rsidRDefault="00EF139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EF139A" w:rsidRDefault="00EF139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8311BA" w:rsidRDefault="008311B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8311BA" w:rsidRDefault="008311B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8311BA" w:rsidRDefault="008311B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8311BA" w:rsidRDefault="008311B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8311BA" w:rsidRPr="0060230C" w:rsidRDefault="008311BA" w:rsidP="008311BA">
      <w:pPr>
        <w:widowControl w:val="0"/>
        <w:jc w:val="left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</w:p>
    <w:p w:rsidR="00EF139A" w:rsidRPr="0060230C" w:rsidRDefault="00A00211" w:rsidP="0060230C">
      <w:pPr>
        <w:widowControl w:val="0"/>
        <w:spacing w:after="240"/>
        <w:jc w:val="center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  <w:r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Schedule 17</w:t>
      </w:r>
    </w:p>
    <w:p w:rsidR="00EF139A" w:rsidRPr="0060230C" w:rsidRDefault="00EF139A" w:rsidP="0060230C">
      <w:pPr>
        <w:widowControl w:val="0"/>
        <w:spacing w:after="240"/>
        <w:jc w:val="center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  <w:r w:rsidRPr="0060230C"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APPROVED SUB-CONTRACTOR</w:t>
      </w:r>
      <w:r w:rsidR="006C25DF" w:rsidRPr="0060230C"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s</w:t>
      </w:r>
    </w:p>
    <w:p w:rsidR="00222B3F" w:rsidRPr="0060230C" w:rsidRDefault="00222B3F" w:rsidP="0060230C">
      <w:pPr>
        <w:pStyle w:val="Sideheading"/>
        <w:widowControl w:val="0"/>
        <w:spacing w:line="240" w:lineRule="auto"/>
        <w:rPr>
          <w:rFonts w:ascii="Georgia" w:hAnsi="Georgia" w:cs="Arial"/>
          <w:sz w:val="22"/>
          <w:szCs w:val="22"/>
        </w:rPr>
      </w:pPr>
    </w:p>
    <w:p w:rsidR="00BD16F4" w:rsidRPr="0060230C" w:rsidRDefault="00BD16F4" w:rsidP="0060230C">
      <w:pPr>
        <w:widowControl w:val="0"/>
        <w:spacing w:after="240"/>
        <w:jc w:val="center"/>
        <w:rPr>
          <w:rFonts w:ascii="Georgia" w:hAnsi="Georgia"/>
          <w:sz w:val="22"/>
          <w:szCs w:val="22"/>
        </w:rPr>
        <w:sectPr w:rsidR="00BD16F4" w:rsidRPr="0060230C" w:rsidSect="000A6A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440" w:right="1440" w:bottom="1440" w:left="1440" w:header="709" w:footer="709" w:gutter="0"/>
          <w:cols w:space="708"/>
          <w:docGrid w:linePitch="272"/>
        </w:sectPr>
      </w:pPr>
    </w:p>
    <w:p w:rsidR="00BF42BB" w:rsidRPr="0060230C" w:rsidRDefault="00BF42BB" w:rsidP="0060230C">
      <w:pPr>
        <w:widowControl w:val="0"/>
        <w:spacing w:after="240"/>
        <w:jc w:val="center"/>
        <w:rPr>
          <w:rFonts w:ascii="Georgia" w:hAnsi="Georgia" w:cs="Arial"/>
          <w:b/>
          <w:sz w:val="22"/>
          <w:szCs w:val="22"/>
        </w:rPr>
      </w:pPr>
      <w:r w:rsidRPr="0060230C">
        <w:rPr>
          <w:rFonts w:ascii="Georgia" w:hAnsi="Georgia" w:cs="Arial"/>
          <w:b/>
          <w:sz w:val="22"/>
          <w:szCs w:val="22"/>
        </w:rPr>
        <w:lastRenderedPageBreak/>
        <w:t>APPROVED SUB-CONTRACTORS</w:t>
      </w:r>
    </w:p>
    <w:bookmarkEnd w:id="0"/>
    <w:p w:rsidR="002D3AB9" w:rsidRDefault="009D33BF" w:rsidP="0060230C">
      <w:pPr>
        <w:widowControl w:val="0"/>
        <w:spacing w:after="240"/>
        <w:jc w:val="left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The Contractor's approved Sub-Contractors shall be as set out in Appendix 1 (Supply Chain Entity Disclosure (SCED)).</w:t>
      </w:r>
    </w:p>
    <w:p w:rsidR="00BB2A01" w:rsidRDefault="00970488" w:rsidP="0060230C">
      <w:pPr>
        <w:widowControl w:val="0"/>
        <w:spacing w:after="240"/>
        <w:jc w:val="left"/>
        <w:rPr>
          <w:rFonts w:ascii="Georgia" w:hAnsi="Georgia"/>
          <w:sz w:val="22"/>
          <w:szCs w:val="22"/>
          <w:u w:val="single"/>
        </w:rPr>
      </w:pPr>
      <w:r>
        <w:rPr>
          <w:rFonts w:ascii="Georgia" w:hAnsi="Georgia"/>
          <w:sz w:val="22"/>
          <w:szCs w:val="22"/>
          <w:u w:val="single"/>
        </w:rPr>
        <w:t xml:space="preserve">Supply Chain </w:t>
      </w:r>
      <w:r w:rsidR="00BB2A01" w:rsidRPr="00BB2A01">
        <w:rPr>
          <w:rFonts w:ascii="Georgia" w:hAnsi="Georgia"/>
          <w:sz w:val="22"/>
          <w:szCs w:val="22"/>
          <w:u w:val="single"/>
        </w:rPr>
        <w:t>Reporting Requirements</w:t>
      </w:r>
    </w:p>
    <w:p w:rsidR="00BB2A01" w:rsidRDefault="00BB2A01" w:rsidP="0060230C">
      <w:pPr>
        <w:widowControl w:val="0"/>
        <w:spacing w:after="240"/>
        <w:jc w:val="left"/>
        <w:rPr>
          <w:rFonts w:ascii="Georgia" w:hAnsi="Georgia"/>
          <w:sz w:val="22"/>
          <w:szCs w:val="22"/>
        </w:rPr>
      </w:pPr>
      <w:r w:rsidRPr="00BB2A01">
        <w:rPr>
          <w:rFonts w:ascii="Georgia" w:hAnsi="Georgia"/>
          <w:sz w:val="22"/>
          <w:szCs w:val="22"/>
        </w:rPr>
        <w:t>The Co</w:t>
      </w:r>
      <w:r>
        <w:rPr>
          <w:rFonts w:ascii="Georgia" w:hAnsi="Georgia"/>
          <w:sz w:val="22"/>
          <w:szCs w:val="22"/>
        </w:rPr>
        <w:t xml:space="preserve">ntractor shall </w:t>
      </w:r>
      <w:r w:rsidR="00940561">
        <w:rPr>
          <w:rFonts w:ascii="Georgia" w:hAnsi="Georgia"/>
          <w:sz w:val="22"/>
          <w:szCs w:val="22"/>
        </w:rPr>
        <w:t xml:space="preserve">complete and </w:t>
      </w:r>
      <w:r>
        <w:rPr>
          <w:rFonts w:ascii="Georgia" w:hAnsi="Georgia"/>
          <w:sz w:val="22"/>
          <w:szCs w:val="22"/>
        </w:rPr>
        <w:t xml:space="preserve">maintain </w:t>
      </w:r>
      <w:r w:rsidR="00940561">
        <w:rPr>
          <w:rFonts w:ascii="Georgia" w:hAnsi="Georgia"/>
          <w:sz w:val="22"/>
          <w:szCs w:val="22"/>
        </w:rPr>
        <w:t xml:space="preserve">throughout the Contract Period a Supply Chain Entity Disclosure (SCED) document in substantially the same form and containing substantially the same information as the template SCED set out in Appendix 1 of this Schedule 17 (Approved Sub-Contractors). </w:t>
      </w:r>
      <w:r w:rsidR="00D33587">
        <w:rPr>
          <w:rFonts w:ascii="Georgia" w:hAnsi="Georgia"/>
          <w:sz w:val="22"/>
          <w:szCs w:val="22"/>
        </w:rPr>
        <w:t xml:space="preserve">The Contractor shall provide a new and up-to-date version of the SCED to the </w:t>
      </w:r>
      <w:r w:rsidR="00856CDA">
        <w:rPr>
          <w:rFonts w:ascii="Georgia" w:hAnsi="Georgia"/>
          <w:sz w:val="22"/>
          <w:szCs w:val="22"/>
        </w:rPr>
        <w:t>A</w:t>
      </w:r>
      <w:r w:rsidR="00D33587">
        <w:rPr>
          <w:rFonts w:ascii="Georgia" w:hAnsi="Georgia"/>
          <w:sz w:val="22"/>
          <w:szCs w:val="22"/>
        </w:rPr>
        <w:t xml:space="preserve">uthority each Quarter. </w:t>
      </w:r>
      <w:r w:rsidR="00940561">
        <w:rPr>
          <w:rFonts w:ascii="Georgia" w:hAnsi="Georgia"/>
          <w:sz w:val="22"/>
          <w:szCs w:val="22"/>
        </w:rPr>
        <w:t>The Contractor shall</w:t>
      </w:r>
      <w:r w:rsidR="00D33587">
        <w:rPr>
          <w:rFonts w:ascii="Georgia" w:hAnsi="Georgia"/>
          <w:sz w:val="22"/>
          <w:szCs w:val="22"/>
        </w:rPr>
        <w:t xml:space="preserve"> also</w:t>
      </w:r>
      <w:r w:rsidR="00940561">
        <w:rPr>
          <w:rFonts w:ascii="Georgia" w:hAnsi="Georgia"/>
          <w:sz w:val="22"/>
          <w:szCs w:val="22"/>
        </w:rPr>
        <w:t xml:space="preserve"> provide </w:t>
      </w:r>
      <w:r w:rsidR="00D33587">
        <w:rPr>
          <w:rFonts w:ascii="Georgia" w:hAnsi="Georgia"/>
          <w:sz w:val="22"/>
          <w:szCs w:val="22"/>
        </w:rPr>
        <w:t xml:space="preserve">a new and </w:t>
      </w:r>
      <w:r w:rsidR="000A010D">
        <w:rPr>
          <w:rFonts w:ascii="Georgia" w:hAnsi="Georgia"/>
          <w:sz w:val="22"/>
          <w:szCs w:val="22"/>
        </w:rPr>
        <w:t>up-to-date</w:t>
      </w:r>
      <w:r w:rsidR="00940561">
        <w:rPr>
          <w:rFonts w:ascii="Georgia" w:hAnsi="Georgia"/>
          <w:sz w:val="22"/>
          <w:szCs w:val="22"/>
        </w:rPr>
        <w:t xml:space="preserve"> </w:t>
      </w:r>
      <w:r w:rsidR="00D33587">
        <w:rPr>
          <w:rFonts w:ascii="Georgia" w:hAnsi="Georgia"/>
          <w:sz w:val="22"/>
          <w:szCs w:val="22"/>
        </w:rPr>
        <w:t xml:space="preserve">version of the </w:t>
      </w:r>
      <w:r w:rsidR="00940561">
        <w:rPr>
          <w:rFonts w:ascii="Georgia" w:hAnsi="Georgia"/>
          <w:sz w:val="22"/>
          <w:szCs w:val="22"/>
        </w:rPr>
        <w:t>SCED</w:t>
      </w:r>
      <w:r w:rsidR="00D33587">
        <w:rPr>
          <w:rFonts w:ascii="Georgia" w:hAnsi="Georgia"/>
          <w:sz w:val="22"/>
          <w:szCs w:val="22"/>
        </w:rPr>
        <w:t xml:space="preserve"> to the Authority</w:t>
      </w:r>
      <w:r w:rsidR="000A010D">
        <w:rPr>
          <w:rFonts w:ascii="Georgia" w:hAnsi="Georgia"/>
          <w:sz w:val="22"/>
          <w:szCs w:val="22"/>
        </w:rPr>
        <w:t xml:space="preserve">: (a) every time </w:t>
      </w:r>
      <w:r w:rsidR="004D71D9">
        <w:rPr>
          <w:rFonts w:ascii="Georgia" w:hAnsi="Georgia"/>
          <w:sz w:val="22"/>
          <w:szCs w:val="22"/>
        </w:rPr>
        <w:t>the Contractor changes the SCED; and/or (b)</w:t>
      </w:r>
      <w:r w:rsidR="00D33587">
        <w:rPr>
          <w:rFonts w:ascii="Georgia" w:hAnsi="Georgia"/>
          <w:sz w:val="22"/>
          <w:szCs w:val="22"/>
        </w:rPr>
        <w:t xml:space="preserve"> on request from the Authority</w:t>
      </w:r>
      <w:r w:rsidR="00856CDA">
        <w:rPr>
          <w:rFonts w:ascii="Georgia" w:hAnsi="Georgia"/>
          <w:sz w:val="22"/>
          <w:szCs w:val="22"/>
        </w:rPr>
        <w:t xml:space="preserve"> from time to time</w:t>
      </w:r>
      <w:r w:rsidR="00D33587">
        <w:rPr>
          <w:rFonts w:ascii="Georgia" w:hAnsi="Georgia"/>
          <w:sz w:val="22"/>
          <w:szCs w:val="22"/>
        </w:rPr>
        <w:t>.</w:t>
      </w:r>
      <w:r w:rsidR="004D71D9">
        <w:rPr>
          <w:rFonts w:ascii="Georgia" w:hAnsi="Georgia"/>
          <w:sz w:val="22"/>
          <w:szCs w:val="22"/>
        </w:rPr>
        <w:t xml:space="preserve"> </w:t>
      </w:r>
    </w:p>
    <w:p w:rsidR="00637A7D" w:rsidRPr="00637A7D" w:rsidRDefault="00637A7D" w:rsidP="00637A7D">
      <w:pPr>
        <w:widowControl w:val="0"/>
        <w:spacing w:after="240"/>
        <w:jc w:val="center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sz w:val="22"/>
          <w:szCs w:val="22"/>
        </w:rPr>
        <w:br w:type="page"/>
      </w:r>
      <w:r w:rsidRPr="00637A7D">
        <w:rPr>
          <w:rFonts w:ascii="Georgia" w:hAnsi="Georgia"/>
          <w:b/>
          <w:sz w:val="22"/>
          <w:szCs w:val="22"/>
        </w:rPr>
        <w:lastRenderedPageBreak/>
        <w:t xml:space="preserve">Appendix 1 </w:t>
      </w:r>
    </w:p>
    <w:p w:rsidR="00637A7D" w:rsidRDefault="00637A7D" w:rsidP="00637A7D">
      <w:pPr>
        <w:widowControl w:val="0"/>
        <w:spacing w:after="240"/>
        <w:jc w:val="center"/>
        <w:rPr>
          <w:rFonts w:ascii="Georgia" w:hAnsi="Georgia"/>
          <w:b/>
          <w:sz w:val="22"/>
          <w:szCs w:val="22"/>
        </w:rPr>
      </w:pPr>
      <w:r w:rsidRPr="00637A7D">
        <w:rPr>
          <w:rFonts w:ascii="Georgia" w:hAnsi="Georgia"/>
          <w:b/>
          <w:sz w:val="22"/>
          <w:szCs w:val="22"/>
        </w:rPr>
        <w:t>Supply Chain Entity Disclosure (SCED) Document</w:t>
      </w:r>
    </w:p>
    <w:p w:rsidR="00637A7D" w:rsidRDefault="00637A7D" w:rsidP="00637A7D">
      <w:pPr>
        <w:widowControl w:val="0"/>
        <w:spacing w:after="240"/>
        <w:jc w:val="center"/>
        <w:rPr>
          <w:rFonts w:ascii="Georgia" w:hAnsi="Georgia"/>
          <w:b/>
          <w:sz w:val="22"/>
          <w:szCs w:val="22"/>
        </w:rPr>
      </w:pPr>
    </w:p>
    <w:p w:rsidR="00637A7D" w:rsidRPr="00637A7D" w:rsidRDefault="00637A7D" w:rsidP="00637A7D">
      <w:pPr>
        <w:widowControl w:val="0"/>
        <w:spacing w:after="240"/>
        <w:jc w:val="center"/>
        <w:rPr>
          <w:rFonts w:ascii="Georgia" w:hAnsi="Georgia"/>
          <w:b/>
          <w:sz w:val="22"/>
          <w:szCs w:val="22"/>
        </w:rPr>
      </w:pPr>
    </w:p>
    <w:sectPr w:rsidR="00637A7D" w:rsidRPr="00637A7D" w:rsidSect="000A6AD5">
      <w:headerReference w:type="default" r:id="rId14"/>
      <w:footerReference w:type="default" r:id="rId15"/>
      <w:pgSz w:w="16840" w:h="11907" w:orient="landscape" w:code="9"/>
      <w:pgMar w:top="1440" w:right="1440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77" w:rsidRDefault="00A71F77">
      <w:r>
        <w:separator/>
      </w:r>
    </w:p>
  </w:endnote>
  <w:endnote w:type="continuationSeparator" w:id="0">
    <w:p w:rsidR="00A71F77" w:rsidRDefault="00A7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11" w:rsidRDefault="00EF62BB" w:rsidP="00732EC6">
    <w:pPr>
      <w:pStyle w:val="Footer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0A6AD5">
      <w:t>39362264.1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A1A" w:rsidRDefault="00A00211" w:rsidP="008311BA">
    <w:pPr>
      <w:pStyle w:val="Footer"/>
      <w:pBdr>
        <w:top w:val="single" w:sz="18" w:space="0" w:color="auto"/>
      </w:pBdr>
      <w:tabs>
        <w:tab w:val="left" w:pos="0"/>
        <w:tab w:val="right" w:pos="9356"/>
      </w:tabs>
      <w:ind w:right="-284"/>
    </w:pPr>
    <w:r w:rsidRPr="00451A1A">
      <w:rPr>
        <w:rStyle w:val="PageNumber"/>
        <w:rFonts w:ascii="Georgia" w:hAnsi="Georgia" w:cs="Arial"/>
        <w:bCs/>
        <w:szCs w:val="16"/>
      </w:rPr>
      <w:t>Schedule 17: Approved Sub-Contractors</w:t>
    </w:r>
    <w:r w:rsidRPr="00451A1A">
      <w:rPr>
        <w:rStyle w:val="PageNumber"/>
        <w:rFonts w:ascii="Georgia" w:hAnsi="Georgia" w:cs="Arial"/>
        <w:bCs/>
        <w:szCs w:val="16"/>
      </w:rPr>
      <w:tab/>
    </w:r>
    <w:r w:rsidR="00ED5AAF" w:rsidRPr="00451A1A">
      <w:rPr>
        <w:rStyle w:val="PageNumber"/>
        <w:rFonts w:ascii="Georgia" w:hAnsi="Georgia" w:cs="Arial"/>
        <w:bCs/>
        <w:szCs w:val="16"/>
      </w:rPr>
      <w:tab/>
    </w:r>
    <w:r w:rsidR="00600476">
      <w:rPr>
        <w:rStyle w:val="PageNumber"/>
        <w:rFonts w:ascii="Georgia" w:hAnsi="Georgia" w:cs="Arial"/>
        <w:bCs/>
        <w:szCs w:val="16"/>
      </w:rPr>
      <w:t>Contract Execution – Nov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11" w:rsidRDefault="00EF62BB" w:rsidP="00732EC6">
    <w:pPr>
      <w:pStyle w:val="Footer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0A6AD5">
      <w:t>39362264.1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A1A" w:rsidRDefault="00A00211" w:rsidP="008311BA">
    <w:pPr>
      <w:pStyle w:val="Footer"/>
      <w:pBdr>
        <w:top w:val="single" w:sz="18" w:space="0" w:color="auto"/>
      </w:pBdr>
      <w:tabs>
        <w:tab w:val="clear" w:pos="4536"/>
        <w:tab w:val="left" w:pos="0"/>
        <w:tab w:val="center" w:pos="6946"/>
        <w:tab w:val="right" w:pos="14317"/>
      </w:tabs>
      <w:ind w:right="-284"/>
    </w:pPr>
    <w:r w:rsidRPr="00451A1A">
      <w:rPr>
        <w:rStyle w:val="PageNumber"/>
        <w:rFonts w:ascii="Georgia" w:hAnsi="Georgia" w:cs="Arial"/>
        <w:bCs/>
        <w:szCs w:val="16"/>
      </w:rPr>
      <w:t>Schedule 17: Approved Sub-Contractors</w:t>
    </w:r>
    <w:r w:rsidRPr="00451A1A">
      <w:rPr>
        <w:rStyle w:val="PageNumber"/>
        <w:rFonts w:ascii="Georgia" w:hAnsi="Georgia" w:cs="Arial"/>
        <w:bCs/>
        <w:szCs w:val="16"/>
      </w:rPr>
      <w:tab/>
    </w:r>
    <w:r w:rsidR="008311BA">
      <w:rPr>
        <w:rStyle w:val="PageNumber"/>
        <w:rFonts w:ascii="Georgia" w:hAnsi="Georgia" w:cs="Arial"/>
        <w:bCs/>
        <w:szCs w:val="16"/>
      </w:rPr>
      <w:t xml:space="preserve">  </w:t>
    </w:r>
    <w:r w:rsidRPr="00451A1A">
      <w:rPr>
        <w:rStyle w:val="PageNumber"/>
        <w:rFonts w:ascii="Georgia" w:hAnsi="Georgia" w:cs="Arial"/>
        <w:bCs/>
        <w:szCs w:val="16"/>
      </w:rPr>
      <w:tab/>
    </w:r>
    <w:r w:rsidR="00600476">
      <w:rPr>
        <w:rStyle w:val="PageNumber"/>
        <w:rFonts w:ascii="Georgia" w:hAnsi="Georgia" w:cs="Arial"/>
        <w:bCs/>
        <w:szCs w:val="16"/>
      </w:rPr>
      <w:t>Contract Execution – Nov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77" w:rsidRDefault="00A71F77">
      <w:r>
        <w:separator/>
      </w:r>
    </w:p>
  </w:footnote>
  <w:footnote w:type="continuationSeparator" w:id="0">
    <w:p w:rsidR="00A71F77" w:rsidRDefault="00A71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87" w:rsidRDefault="0037458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476" w:rsidRPr="008311BA" w:rsidRDefault="00600476" w:rsidP="008311BA">
    <w:pPr>
      <w:tabs>
        <w:tab w:val="left" w:pos="0"/>
        <w:tab w:val="center" w:pos="3402"/>
        <w:tab w:val="center" w:pos="4153"/>
        <w:tab w:val="right" w:pos="9072"/>
      </w:tabs>
      <w:spacing w:after="120"/>
      <w:jc w:val="left"/>
      <w:rPr>
        <w:rFonts w:ascii="Georgia" w:hAnsi="Georgia" w:cs="Arial"/>
        <w:b/>
        <w:bCs/>
        <w:sz w:val="16"/>
        <w:szCs w:val="16"/>
        <w:lang w:eastAsia="en-US"/>
      </w:rPr>
    </w:pPr>
    <w:r w:rsidRPr="008311BA">
      <w:rPr>
        <w:rFonts w:ascii="Georgia" w:hAnsi="Georgia"/>
        <w:noProof/>
        <w:sz w:val="16"/>
        <w:szCs w:val="16"/>
      </w:rPr>
      <w:drawing>
        <wp:inline distT="0" distB="0" distL="0" distR="0" wp14:anchorId="15D24C34" wp14:editId="3FC21499">
          <wp:extent cx="2000250" cy="4381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311BA">
      <w:rPr>
        <w:rFonts w:ascii="Georgia" w:hAnsi="Georgia"/>
        <w:sz w:val="16"/>
        <w:szCs w:val="16"/>
        <w:lang w:eastAsia="en-US"/>
      </w:rPr>
      <w:tab/>
    </w:r>
  </w:p>
  <w:p w:rsidR="008311BA" w:rsidRPr="008311BA" w:rsidRDefault="00600476" w:rsidP="008311BA">
    <w:pPr>
      <w:tabs>
        <w:tab w:val="left" w:pos="0"/>
      </w:tabs>
      <w:jc w:val="center"/>
      <w:rPr>
        <w:rFonts w:ascii="Georgia" w:hAnsi="Georgia"/>
        <w:b/>
        <w:bCs/>
        <w:sz w:val="22"/>
        <w:szCs w:val="22"/>
        <w:lang w:eastAsia="en-US"/>
      </w:rPr>
    </w:pPr>
    <w:r w:rsidRPr="008311BA">
      <w:rPr>
        <w:rFonts w:ascii="Georgia" w:hAnsi="Georgia"/>
        <w:b/>
        <w:bCs/>
        <w:sz w:val="22"/>
        <w:szCs w:val="22"/>
        <w:lang w:eastAsia="en-US"/>
      </w:rPr>
      <w:t>OFFICIAL</w:t>
    </w:r>
  </w:p>
  <w:p w:rsidR="00600476" w:rsidRPr="008311BA" w:rsidRDefault="00600476" w:rsidP="008311BA">
    <w:pPr>
      <w:tabs>
        <w:tab w:val="left" w:pos="0"/>
        <w:tab w:val="center" w:pos="4153"/>
        <w:tab w:val="right" w:pos="8306"/>
      </w:tabs>
      <w:jc w:val="center"/>
      <w:rPr>
        <w:rFonts w:ascii="Georgia" w:hAnsi="Georgia"/>
        <w:b/>
        <w:bCs/>
        <w:lang w:eastAsia="en-US"/>
      </w:rPr>
    </w:pPr>
  </w:p>
  <w:p w:rsidR="00600476" w:rsidRPr="008311BA" w:rsidRDefault="00600476" w:rsidP="008311BA">
    <w:pPr>
      <w:pBdr>
        <w:bottom w:val="single" w:sz="18" w:space="1" w:color="auto"/>
      </w:pBdr>
      <w:tabs>
        <w:tab w:val="left" w:pos="0"/>
        <w:tab w:val="center" w:pos="4153"/>
        <w:tab w:val="right" w:pos="8306"/>
        <w:tab w:val="right" w:pos="8505"/>
      </w:tabs>
      <w:spacing w:after="120"/>
      <w:jc w:val="left"/>
      <w:rPr>
        <w:rFonts w:ascii="Georgia" w:hAnsi="Georgia"/>
        <w:bCs/>
        <w:lang w:eastAsia="en-US"/>
      </w:rPr>
    </w:pPr>
    <w:r w:rsidRPr="008311BA">
      <w:rPr>
        <w:rFonts w:ascii="Georgia" w:hAnsi="Georgia"/>
        <w:b/>
        <w:bCs/>
        <w:lang w:eastAsia="en-US"/>
      </w:rPr>
      <w:t>Contract For The Provision of Electronic Monitoring Hardware Services – Lot 3</w:t>
    </w:r>
  </w:p>
  <w:p w:rsidR="00A00211" w:rsidRPr="008311BA" w:rsidRDefault="00A00211" w:rsidP="008311BA">
    <w:pPr>
      <w:pStyle w:val="Header"/>
      <w:tabs>
        <w:tab w:val="left" w:pos="0"/>
      </w:tabs>
      <w:rPr>
        <w:rFonts w:ascii="Georgia" w:hAnsi="Georgia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87" w:rsidRDefault="003745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11" w:rsidRPr="005D5510" w:rsidRDefault="004D5603" w:rsidP="005B033E">
    <w:pPr>
      <w:pStyle w:val="Header"/>
      <w:tabs>
        <w:tab w:val="left" w:pos="3600"/>
        <w:tab w:val="right" w:pos="8505"/>
      </w:tabs>
    </w:pPr>
    <w:r w:rsidRPr="005D5510">
      <w:drawing>
        <wp:inline distT="0" distB="0" distL="0" distR="0" wp14:anchorId="139D03C8" wp14:editId="09A6CD1A">
          <wp:extent cx="1998980" cy="439420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898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0211">
      <w:tab/>
    </w:r>
  </w:p>
  <w:p w:rsidR="00D33587" w:rsidRDefault="00600476" w:rsidP="00D33587">
    <w:pPr>
      <w:pStyle w:val="Header"/>
      <w:tabs>
        <w:tab w:val="left" w:pos="0"/>
      </w:tabs>
      <w:jc w:val="center"/>
      <w:rPr>
        <w:rFonts w:ascii="Georgia" w:hAnsi="Georgia"/>
        <w:b/>
        <w:bCs/>
        <w:sz w:val="20"/>
      </w:rPr>
    </w:pPr>
    <w:r w:rsidRPr="008311BA">
      <w:rPr>
        <w:rFonts w:ascii="Georgia" w:hAnsi="Georgia"/>
        <w:b/>
        <w:bCs/>
        <w:sz w:val="22"/>
        <w:szCs w:val="22"/>
      </w:rPr>
      <w:t>OFFICIAL</w:t>
    </w:r>
  </w:p>
  <w:p w:rsidR="008311BA" w:rsidRPr="008311BA" w:rsidRDefault="008311BA" w:rsidP="00D33587">
    <w:pPr>
      <w:pStyle w:val="Header"/>
      <w:tabs>
        <w:tab w:val="left" w:pos="0"/>
      </w:tabs>
      <w:jc w:val="center"/>
      <w:rPr>
        <w:rFonts w:ascii="Georgia" w:hAnsi="Georgia"/>
        <w:b/>
        <w:bCs/>
        <w:sz w:val="20"/>
      </w:rPr>
    </w:pPr>
  </w:p>
  <w:p w:rsidR="00A00211" w:rsidRPr="008311BA" w:rsidRDefault="00A00211" w:rsidP="00451A1A">
    <w:pPr>
      <w:pStyle w:val="Header"/>
      <w:pBdr>
        <w:bottom w:val="single" w:sz="18" w:space="1" w:color="auto"/>
      </w:pBdr>
      <w:tabs>
        <w:tab w:val="clear" w:pos="9072"/>
        <w:tab w:val="left" w:pos="11604"/>
        <w:tab w:val="right" w:pos="14034"/>
      </w:tabs>
      <w:rPr>
        <w:rFonts w:ascii="Georgia" w:hAnsi="Georgia"/>
        <w:b/>
        <w:bCs/>
        <w:sz w:val="20"/>
      </w:rPr>
    </w:pPr>
    <w:r w:rsidRPr="008311BA">
      <w:rPr>
        <w:rFonts w:ascii="Georgia" w:hAnsi="Georgia"/>
        <w:b/>
        <w:bCs/>
        <w:sz w:val="20"/>
      </w:rPr>
      <w:t>Contract For The Provision Of Electronic Monitoring Services – Lot 3</w:t>
    </w:r>
  </w:p>
  <w:p w:rsidR="00A00211" w:rsidRPr="008311BA" w:rsidRDefault="00A00211" w:rsidP="005334A7">
    <w:pPr>
      <w:pStyle w:val="Header"/>
      <w:rPr>
        <w:rFonts w:ascii="Georgia" w:hAnsi="Georgia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A77E3924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9F0E6C9A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E9932A0"/>
    <w:multiLevelType w:val="hybridMultilevel"/>
    <w:tmpl w:val="DDEC2ED6"/>
    <w:lvl w:ilvl="0" w:tplc="BBAC6BF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1A2C7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6644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9E26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CC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DAA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625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7E7A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D4B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44B4"/>
    <w:multiLevelType w:val="hybridMultilevel"/>
    <w:tmpl w:val="C13CBEFA"/>
    <w:lvl w:ilvl="0" w:tplc="B63817C8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C638CF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F034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DAF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864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AF0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06A2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425F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F819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E2DBF"/>
    <w:multiLevelType w:val="hybridMultilevel"/>
    <w:tmpl w:val="BC00ECBC"/>
    <w:lvl w:ilvl="0" w:tplc="CE0E9AFE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>
    <w:nsid w:val="13BB2027"/>
    <w:multiLevelType w:val="hybridMultilevel"/>
    <w:tmpl w:val="582E56C4"/>
    <w:lvl w:ilvl="0" w:tplc="68168AB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8">
    <w:nsid w:val="18C45B45"/>
    <w:multiLevelType w:val="hybridMultilevel"/>
    <w:tmpl w:val="7EF4D806"/>
    <w:lvl w:ilvl="0" w:tplc="CE0E9AF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32220B3F"/>
    <w:multiLevelType w:val="hybridMultilevel"/>
    <w:tmpl w:val="39CEEFF4"/>
    <w:lvl w:ilvl="0" w:tplc="469AF960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  <w:color w:val="000000"/>
      </w:rPr>
    </w:lvl>
    <w:lvl w:ilvl="1" w:tplc="6E423A34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394A3680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3A6801B4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D1566FDE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38A2207A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5D7A8A5E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9C2CD260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2DDE136E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BB95E5B"/>
    <w:multiLevelType w:val="hybridMultilevel"/>
    <w:tmpl w:val="2E0872DA"/>
    <w:lvl w:ilvl="0" w:tplc="452AEF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41645D2B"/>
    <w:multiLevelType w:val="hybridMultilevel"/>
    <w:tmpl w:val="0DE69AA4"/>
    <w:lvl w:ilvl="0" w:tplc="F22C3278">
      <w:start w:val="1"/>
      <w:numFmt w:val="lowerRoman"/>
      <w:lvlText w:val="(%1)"/>
      <w:lvlJc w:val="left"/>
      <w:pPr>
        <w:tabs>
          <w:tab w:val="num" w:pos="1080"/>
        </w:tabs>
        <w:ind w:left="1021" w:hanging="681"/>
      </w:pPr>
      <w:rPr>
        <w:rFonts w:hint="default"/>
      </w:rPr>
    </w:lvl>
    <w:lvl w:ilvl="1" w:tplc="A24CC4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486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EEF5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241C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E628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884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54C0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BE2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0705BB"/>
    <w:multiLevelType w:val="hybridMultilevel"/>
    <w:tmpl w:val="18A28070"/>
    <w:lvl w:ilvl="0" w:tplc="CE0E9AF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94197F"/>
    <w:multiLevelType w:val="hybridMultilevel"/>
    <w:tmpl w:val="36B4DFF0"/>
    <w:lvl w:ilvl="0" w:tplc="61D209A4">
      <w:start w:val="1"/>
      <w:numFmt w:val="upperLetter"/>
      <w:pStyle w:val="FWBL3"/>
      <w:lvlText w:val="%1."/>
      <w:lvlJc w:val="left"/>
      <w:pPr>
        <w:tabs>
          <w:tab w:val="num" w:pos="1710"/>
        </w:tabs>
        <w:ind w:left="1710" w:hanging="360"/>
      </w:pPr>
    </w:lvl>
    <w:lvl w:ilvl="1" w:tplc="08090019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58527C"/>
    <w:multiLevelType w:val="hybridMultilevel"/>
    <w:tmpl w:val="49FEFE22"/>
    <w:lvl w:ilvl="0" w:tplc="422031F2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736A5F"/>
    <w:multiLevelType w:val="hybridMultilevel"/>
    <w:tmpl w:val="01740E90"/>
    <w:lvl w:ilvl="0" w:tplc="90EA0AB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B76652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2F0006E"/>
    <w:multiLevelType w:val="hybridMultilevel"/>
    <w:tmpl w:val="3B0EE27A"/>
    <w:lvl w:ilvl="0" w:tplc="1D267E5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360B78"/>
    <w:multiLevelType w:val="hybridMultilevel"/>
    <w:tmpl w:val="45FC2182"/>
    <w:lvl w:ilvl="0" w:tplc="B7105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225379"/>
    <w:multiLevelType w:val="hybridMultilevel"/>
    <w:tmpl w:val="2AE86B6A"/>
    <w:name w:val="BankingDef"/>
    <w:lvl w:ilvl="0" w:tplc="DF5A0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0F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D29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8A9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9E3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065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1E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043F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ECBB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137"/>
    <w:multiLevelType w:val="hybridMultilevel"/>
    <w:tmpl w:val="1C7AF590"/>
    <w:lvl w:ilvl="0" w:tplc="CE0E9AFE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>
    <w:nsid w:val="65F47D3C"/>
    <w:multiLevelType w:val="hybridMultilevel"/>
    <w:tmpl w:val="5F689484"/>
    <w:lvl w:ilvl="0" w:tplc="2396787E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F66C58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D40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923B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6E2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38B4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A6B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88B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AE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5E4B43"/>
    <w:multiLevelType w:val="multilevel"/>
    <w:tmpl w:val="0CAC5D16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28">
    <w:nsid w:val="6B9E6C52"/>
    <w:multiLevelType w:val="hybridMultilevel"/>
    <w:tmpl w:val="A686F484"/>
    <w:lvl w:ilvl="0" w:tplc="936895D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15740F"/>
    <w:multiLevelType w:val="hybridMultilevel"/>
    <w:tmpl w:val="68B433D0"/>
    <w:name w:val="zzmpFWB||FW Body Text|2|3|0|1|0|49||1|0|32||1|0|32||1|0|32||1|0|32||1|0|32||1|0|32||1|0|32||mpNA||"/>
    <w:lvl w:ilvl="0" w:tplc="A34403F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2680C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8450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58C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445B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4AF8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209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7A8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0818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6B057A"/>
    <w:multiLevelType w:val="hybridMultilevel"/>
    <w:tmpl w:val="3CA87178"/>
    <w:lvl w:ilvl="0" w:tplc="B710540E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03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9515B77"/>
    <w:multiLevelType w:val="hybridMultilevel"/>
    <w:tmpl w:val="51548EEA"/>
    <w:lvl w:ilvl="0" w:tplc="0AB6284E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  <w:color w:val="000000"/>
      </w:rPr>
    </w:lvl>
    <w:lvl w:ilvl="1" w:tplc="A394D6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B815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A0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C26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A8B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1456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7294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AC9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4"/>
  </w:num>
  <w:num w:numId="2">
    <w:abstractNumId w:val="14"/>
  </w:num>
  <w:num w:numId="3">
    <w:abstractNumId w:val="25"/>
  </w:num>
  <w:num w:numId="4">
    <w:abstractNumId w:val="25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24"/>
  </w:num>
  <w:num w:numId="10">
    <w:abstractNumId w:val="1"/>
  </w:num>
  <w:num w:numId="11">
    <w:abstractNumId w:val="0"/>
  </w:num>
  <w:num w:numId="12">
    <w:abstractNumId w:val="0"/>
  </w:num>
  <w:num w:numId="13">
    <w:abstractNumId w:val="9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5"/>
  </w:num>
  <w:num w:numId="19">
    <w:abstractNumId w:val="24"/>
  </w:num>
  <w:num w:numId="20">
    <w:abstractNumId w:val="32"/>
  </w:num>
  <w:num w:numId="21">
    <w:abstractNumId w:val="25"/>
  </w:num>
  <w:num w:numId="22">
    <w:abstractNumId w:val="9"/>
  </w:num>
  <w:num w:numId="23">
    <w:abstractNumId w:val="12"/>
  </w:num>
  <w:num w:numId="24">
    <w:abstractNumId w:val="7"/>
  </w:num>
  <w:num w:numId="25">
    <w:abstractNumId w:val="10"/>
  </w:num>
  <w:num w:numId="26">
    <w:abstractNumId w:val="2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</w:num>
  <w:num w:numId="56">
    <w:abstractNumId w:val="6"/>
  </w:num>
  <w:num w:numId="57">
    <w:abstractNumId w:val="20"/>
  </w:num>
  <w:num w:numId="58">
    <w:abstractNumId w:val="29"/>
  </w:num>
  <w:num w:numId="59">
    <w:abstractNumId w:val="13"/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4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"/>
  </w:num>
  <w:num w:numId="68">
    <w:abstractNumId w:val="18"/>
  </w:num>
  <w:num w:numId="69">
    <w:abstractNumId w:val="17"/>
  </w:num>
  <w:num w:numId="70">
    <w:abstractNumId w:val="26"/>
  </w:num>
  <w:num w:numId="71">
    <w:abstractNumId w:val="27"/>
  </w:num>
  <w:num w:numId="72">
    <w:abstractNumId w:val="28"/>
  </w:num>
  <w:num w:numId="73">
    <w:abstractNumId w:val="16"/>
  </w:num>
  <w:num w:numId="74">
    <w:abstractNumId w:val="8"/>
  </w:num>
  <w:num w:numId="75">
    <w:abstractNumId w:val="22"/>
  </w:num>
  <w:num w:numId="76">
    <w:abstractNumId w:val="11"/>
  </w:num>
  <w:num w:numId="77">
    <w:abstractNumId w:val="19"/>
  </w:num>
  <w:num w:numId="78">
    <w:abstractNumId w:val="30"/>
  </w:num>
  <w:num w:numId="79">
    <w:abstractNumId w:val="5"/>
  </w:num>
  <w:num w:numId="80">
    <w:abstractNumId w:val="23"/>
  </w:num>
  <w:num w:numId="81">
    <w:abstractNumId w:val="15"/>
  </w:num>
  <w:num w:numId="82">
    <w:abstractNumId w:val="31"/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hmad, David">
    <w15:presenceInfo w15:providerId="None" w15:userId="Ahmad, Dav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84"/>
    <w:rsid w:val="00011504"/>
    <w:rsid w:val="00053DFE"/>
    <w:rsid w:val="0006694D"/>
    <w:rsid w:val="00080F2E"/>
    <w:rsid w:val="00091C3C"/>
    <w:rsid w:val="000931A0"/>
    <w:rsid w:val="000A010D"/>
    <w:rsid w:val="000A3073"/>
    <w:rsid w:val="000A6AD5"/>
    <w:rsid w:val="000B5F01"/>
    <w:rsid w:val="000B608E"/>
    <w:rsid w:val="000D6817"/>
    <w:rsid w:val="000D713F"/>
    <w:rsid w:val="000D7731"/>
    <w:rsid w:val="000E1077"/>
    <w:rsid w:val="0010432E"/>
    <w:rsid w:val="00110A3B"/>
    <w:rsid w:val="00112006"/>
    <w:rsid w:val="00137B3E"/>
    <w:rsid w:val="00151757"/>
    <w:rsid w:val="00160C8F"/>
    <w:rsid w:val="0016693E"/>
    <w:rsid w:val="001C448B"/>
    <w:rsid w:val="001C5CBB"/>
    <w:rsid w:val="001D050A"/>
    <w:rsid w:val="001D1EDE"/>
    <w:rsid w:val="001E6384"/>
    <w:rsid w:val="00202208"/>
    <w:rsid w:val="00222B3F"/>
    <w:rsid w:val="0023472E"/>
    <w:rsid w:val="00257332"/>
    <w:rsid w:val="00281227"/>
    <w:rsid w:val="0028475B"/>
    <w:rsid w:val="002A1552"/>
    <w:rsid w:val="002C02C4"/>
    <w:rsid w:val="002D3AB9"/>
    <w:rsid w:val="002F5873"/>
    <w:rsid w:val="003039AC"/>
    <w:rsid w:val="00303B97"/>
    <w:rsid w:val="00307D26"/>
    <w:rsid w:val="00310410"/>
    <w:rsid w:val="00317DA6"/>
    <w:rsid w:val="00320C9A"/>
    <w:rsid w:val="003253CA"/>
    <w:rsid w:val="00333894"/>
    <w:rsid w:val="00341BB5"/>
    <w:rsid w:val="003550F5"/>
    <w:rsid w:val="00374587"/>
    <w:rsid w:val="003E2EF8"/>
    <w:rsid w:val="003E5D82"/>
    <w:rsid w:val="00417004"/>
    <w:rsid w:val="00440D05"/>
    <w:rsid w:val="004458DD"/>
    <w:rsid w:val="00451A1A"/>
    <w:rsid w:val="00454C1C"/>
    <w:rsid w:val="0048631E"/>
    <w:rsid w:val="0049361D"/>
    <w:rsid w:val="004B3D7F"/>
    <w:rsid w:val="004D5603"/>
    <w:rsid w:val="004D71D9"/>
    <w:rsid w:val="004F0FD3"/>
    <w:rsid w:val="005006C1"/>
    <w:rsid w:val="005149E6"/>
    <w:rsid w:val="00517ADE"/>
    <w:rsid w:val="00532147"/>
    <w:rsid w:val="005334A7"/>
    <w:rsid w:val="005374A5"/>
    <w:rsid w:val="00541A27"/>
    <w:rsid w:val="0056378E"/>
    <w:rsid w:val="005731B0"/>
    <w:rsid w:val="00596961"/>
    <w:rsid w:val="005B033E"/>
    <w:rsid w:val="005E209A"/>
    <w:rsid w:val="005F64CC"/>
    <w:rsid w:val="00600476"/>
    <w:rsid w:val="0060230C"/>
    <w:rsid w:val="00613C5C"/>
    <w:rsid w:val="00616CFC"/>
    <w:rsid w:val="00637A7D"/>
    <w:rsid w:val="006509DA"/>
    <w:rsid w:val="00656F2D"/>
    <w:rsid w:val="0066140C"/>
    <w:rsid w:val="006652D6"/>
    <w:rsid w:val="006713A5"/>
    <w:rsid w:val="006801EE"/>
    <w:rsid w:val="006807E1"/>
    <w:rsid w:val="00680D62"/>
    <w:rsid w:val="006B39CB"/>
    <w:rsid w:val="006B5E91"/>
    <w:rsid w:val="006C25DF"/>
    <w:rsid w:val="006C6EAD"/>
    <w:rsid w:val="006D1AA2"/>
    <w:rsid w:val="006F6331"/>
    <w:rsid w:val="00700C06"/>
    <w:rsid w:val="0070795D"/>
    <w:rsid w:val="00730719"/>
    <w:rsid w:val="00730A1C"/>
    <w:rsid w:val="00732EC6"/>
    <w:rsid w:val="00750D2D"/>
    <w:rsid w:val="00756A3B"/>
    <w:rsid w:val="0075757E"/>
    <w:rsid w:val="0076581D"/>
    <w:rsid w:val="007706F1"/>
    <w:rsid w:val="00773B28"/>
    <w:rsid w:val="0077674D"/>
    <w:rsid w:val="0078631E"/>
    <w:rsid w:val="007B47B5"/>
    <w:rsid w:val="007D599F"/>
    <w:rsid w:val="00802074"/>
    <w:rsid w:val="008055BC"/>
    <w:rsid w:val="008135C5"/>
    <w:rsid w:val="00820832"/>
    <w:rsid w:val="00823AF3"/>
    <w:rsid w:val="008311BA"/>
    <w:rsid w:val="008318CF"/>
    <w:rsid w:val="008327F0"/>
    <w:rsid w:val="00852DD5"/>
    <w:rsid w:val="00856CDA"/>
    <w:rsid w:val="00892A8A"/>
    <w:rsid w:val="008D23F0"/>
    <w:rsid w:val="008E6969"/>
    <w:rsid w:val="008F3F0E"/>
    <w:rsid w:val="008F4BE0"/>
    <w:rsid w:val="008F64CF"/>
    <w:rsid w:val="00916714"/>
    <w:rsid w:val="009223CD"/>
    <w:rsid w:val="00931B15"/>
    <w:rsid w:val="00931F2C"/>
    <w:rsid w:val="00940561"/>
    <w:rsid w:val="00940955"/>
    <w:rsid w:val="00942E5F"/>
    <w:rsid w:val="00947AC7"/>
    <w:rsid w:val="009621BA"/>
    <w:rsid w:val="0096400C"/>
    <w:rsid w:val="00970488"/>
    <w:rsid w:val="00982795"/>
    <w:rsid w:val="009953BC"/>
    <w:rsid w:val="009A0630"/>
    <w:rsid w:val="009A5F48"/>
    <w:rsid w:val="009D110A"/>
    <w:rsid w:val="009D33BF"/>
    <w:rsid w:val="009F0FC1"/>
    <w:rsid w:val="009F743A"/>
    <w:rsid w:val="00A00211"/>
    <w:rsid w:val="00A06B8C"/>
    <w:rsid w:val="00A137B8"/>
    <w:rsid w:val="00A17C34"/>
    <w:rsid w:val="00A56A7A"/>
    <w:rsid w:val="00A71019"/>
    <w:rsid w:val="00A71F77"/>
    <w:rsid w:val="00A73A90"/>
    <w:rsid w:val="00A94FDA"/>
    <w:rsid w:val="00AB3A22"/>
    <w:rsid w:val="00B01247"/>
    <w:rsid w:val="00B04A35"/>
    <w:rsid w:val="00B429F9"/>
    <w:rsid w:val="00B52757"/>
    <w:rsid w:val="00B75346"/>
    <w:rsid w:val="00B85990"/>
    <w:rsid w:val="00B91E87"/>
    <w:rsid w:val="00B95572"/>
    <w:rsid w:val="00BA0609"/>
    <w:rsid w:val="00BB1A86"/>
    <w:rsid w:val="00BB2A01"/>
    <w:rsid w:val="00BB2CEA"/>
    <w:rsid w:val="00BC6004"/>
    <w:rsid w:val="00BD16F4"/>
    <w:rsid w:val="00BF42BB"/>
    <w:rsid w:val="00BF4A80"/>
    <w:rsid w:val="00C2303B"/>
    <w:rsid w:val="00C3370C"/>
    <w:rsid w:val="00C33A82"/>
    <w:rsid w:val="00C756FD"/>
    <w:rsid w:val="00C81482"/>
    <w:rsid w:val="00C83D49"/>
    <w:rsid w:val="00CA3436"/>
    <w:rsid w:val="00CA3798"/>
    <w:rsid w:val="00CB1BD3"/>
    <w:rsid w:val="00CD069E"/>
    <w:rsid w:val="00CE6638"/>
    <w:rsid w:val="00CF30A2"/>
    <w:rsid w:val="00D25CBC"/>
    <w:rsid w:val="00D33587"/>
    <w:rsid w:val="00D4226D"/>
    <w:rsid w:val="00D53C45"/>
    <w:rsid w:val="00D664AD"/>
    <w:rsid w:val="00D66AE2"/>
    <w:rsid w:val="00D67F8D"/>
    <w:rsid w:val="00D779AE"/>
    <w:rsid w:val="00D84A14"/>
    <w:rsid w:val="00DC332A"/>
    <w:rsid w:val="00DC7DA1"/>
    <w:rsid w:val="00DD62A8"/>
    <w:rsid w:val="00E245AA"/>
    <w:rsid w:val="00E259BE"/>
    <w:rsid w:val="00E312FE"/>
    <w:rsid w:val="00E3561F"/>
    <w:rsid w:val="00E4442D"/>
    <w:rsid w:val="00E75CB9"/>
    <w:rsid w:val="00EB3206"/>
    <w:rsid w:val="00EC1483"/>
    <w:rsid w:val="00ED5AAF"/>
    <w:rsid w:val="00ED6E53"/>
    <w:rsid w:val="00EE60C7"/>
    <w:rsid w:val="00EF042E"/>
    <w:rsid w:val="00EF139A"/>
    <w:rsid w:val="00EF62BB"/>
    <w:rsid w:val="00F010C6"/>
    <w:rsid w:val="00F24EF0"/>
    <w:rsid w:val="00F2751C"/>
    <w:rsid w:val="00F35E8B"/>
    <w:rsid w:val="00F37CBB"/>
    <w:rsid w:val="00F4614E"/>
    <w:rsid w:val="00F531FE"/>
    <w:rsid w:val="00F7564D"/>
    <w:rsid w:val="00F82F82"/>
    <w:rsid w:val="00F87B76"/>
    <w:rsid w:val="00FA2F33"/>
    <w:rsid w:val="00FB3B98"/>
    <w:rsid w:val="00FB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erdana" w:hAnsi="Verdana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qFormat/>
    <w:pPr>
      <w:keepNext/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qFormat/>
    <w:pPr>
      <w:keepNext/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qFormat/>
    <w:pPr>
      <w:keepNext/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qFormat/>
    <w:pPr>
      <w:tabs>
        <w:tab w:val="num" w:pos="4253"/>
      </w:tabs>
      <w:ind w:left="4253" w:hanging="1418"/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qFormat/>
    <w:pPr>
      <w:keepNext/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qFormat/>
    <w:pPr>
      <w:keepNext/>
      <w:keepLines/>
      <w:spacing w:after="240"/>
      <w:outlineLvl w:val="6"/>
    </w:pPr>
  </w:style>
  <w:style w:type="paragraph" w:styleId="Heading8">
    <w:name w:val="heading 8"/>
    <w:basedOn w:val="BodyText"/>
    <w:next w:val="BodyText"/>
    <w:qFormat/>
    <w:pPr>
      <w:spacing w:after="240"/>
      <w:jc w:val="left"/>
      <w:outlineLvl w:val="7"/>
    </w:pPr>
  </w:style>
  <w:style w:type="paragraph" w:styleId="Heading9">
    <w:name w:val="heading 9"/>
    <w:basedOn w:val="BodyText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pPr>
      <w:numPr>
        <w:numId w:val="47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pPr>
      <w:numPr>
        <w:ilvl w:val="1"/>
        <w:numId w:val="47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pPr>
      <w:numPr>
        <w:numId w:val="20"/>
      </w:numPr>
    </w:pPr>
  </w:style>
  <w:style w:type="paragraph" w:customStyle="1" w:styleId="Body2">
    <w:name w:val="Body 2"/>
    <w:basedOn w:val="Body1"/>
  </w:style>
  <w:style w:type="paragraph" w:customStyle="1" w:styleId="Body3">
    <w:name w:val="Body 3"/>
    <w:basedOn w:val="Body2"/>
    <w:pPr>
      <w:ind w:left="1843"/>
    </w:pPr>
  </w:style>
  <w:style w:type="paragraph" w:customStyle="1" w:styleId="Body4">
    <w:name w:val="Body 4"/>
    <w:basedOn w:val="Body3"/>
    <w:pPr>
      <w:ind w:left="3119"/>
    </w:pPr>
  </w:style>
  <w:style w:type="paragraph" w:customStyle="1" w:styleId="Body5">
    <w:name w:val="Body 5"/>
    <w:basedOn w:val="Body3"/>
    <w:pPr>
      <w:ind w:left="3119"/>
    </w:pPr>
  </w:style>
  <w:style w:type="paragraph" w:customStyle="1" w:styleId="Bullet1">
    <w:name w:val="Bullet 1"/>
    <w:basedOn w:val="Body1"/>
    <w:pPr>
      <w:numPr>
        <w:numId w:val="21"/>
      </w:numPr>
    </w:pPr>
  </w:style>
  <w:style w:type="paragraph" w:customStyle="1" w:styleId="Bullet2">
    <w:name w:val="Bullet 2"/>
    <w:basedOn w:val="Body2"/>
    <w:pPr>
      <w:numPr>
        <w:ilvl w:val="1"/>
        <w:numId w:val="21"/>
      </w:numPr>
    </w:pPr>
  </w:style>
  <w:style w:type="paragraph" w:customStyle="1" w:styleId="Bullet3">
    <w:name w:val="Bullet 3"/>
    <w:basedOn w:val="Body3"/>
    <w:pPr>
      <w:numPr>
        <w:ilvl w:val="2"/>
        <w:numId w:val="21"/>
      </w:numPr>
    </w:pPr>
  </w:style>
  <w:style w:type="character" w:customStyle="1" w:styleId="CrossReference">
    <w:name w:val="Cross Reference"/>
    <w:rPr>
      <w:b/>
    </w:rPr>
  </w:style>
  <w:style w:type="paragraph" w:styleId="Footer">
    <w:name w:val="footer"/>
    <w:basedOn w:val="Normal"/>
    <w:link w:val="FooterChar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aliases w:val="h,B&amp;B Header"/>
    <w:basedOn w:val="Normal"/>
    <w:link w:val="Header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pPr>
      <w:numPr>
        <w:numId w:val="64"/>
      </w:numPr>
      <w:outlineLvl w:val="0"/>
    </w:pPr>
  </w:style>
  <w:style w:type="character" w:customStyle="1" w:styleId="Level1asHeadingtext">
    <w:name w:val="Level 1 as Heading (text)"/>
    <w:rPr>
      <w:b/>
    </w:rPr>
  </w:style>
  <w:style w:type="paragraph" w:customStyle="1" w:styleId="Level2">
    <w:name w:val="Level 2"/>
    <w:basedOn w:val="Body2"/>
    <w:pPr>
      <w:numPr>
        <w:ilvl w:val="1"/>
        <w:numId w:val="64"/>
      </w:numPr>
      <w:outlineLvl w:val="1"/>
    </w:pPr>
  </w:style>
  <w:style w:type="character" w:customStyle="1" w:styleId="Level2asHeadingtext">
    <w:name w:val="Level 2 as Heading (text)"/>
    <w:rPr>
      <w:b/>
    </w:rPr>
  </w:style>
  <w:style w:type="paragraph" w:customStyle="1" w:styleId="Level3">
    <w:name w:val="Level 3"/>
    <w:basedOn w:val="Body3"/>
    <w:pPr>
      <w:numPr>
        <w:ilvl w:val="2"/>
        <w:numId w:val="64"/>
      </w:numPr>
      <w:outlineLvl w:val="2"/>
    </w:pPr>
  </w:style>
  <w:style w:type="character" w:customStyle="1" w:styleId="Level3asHeadingtext">
    <w:name w:val="Level 3 as Heading (text)"/>
    <w:rPr>
      <w:b/>
    </w:rPr>
  </w:style>
  <w:style w:type="paragraph" w:customStyle="1" w:styleId="Level4">
    <w:name w:val="Level 4"/>
    <w:basedOn w:val="Body4"/>
    <w:pPr>
      <w:numPr>
        <w:ilvl w:val="3"/>
        <w:numId w:val="64"/>
      </w:numPr>
      <w:outlineLvl w:val="3"/>
    </w:pPr>
  </w:style>
  <w:style w:type="paragraph" w:customStyle="1" w:styleId="Level5">
    <w:name w:val="Level 5"/>
    <w:basedOn w:val="Body5"/>
    <w:uiPriority w:val="99"/>
    <w:pPr>
      <w:numPr>
        <w:ilvl w:val="4"/>
        <w:numId w:val="64"/>
      </w:numPr>
      <w:outlineLvl w:val="4"/>
    </w:pPr>
  </w:style>
  <w:style w:type="character" w:styleId="PageNumber">
    <w:name w:val="page number"/>
    <w:rPr>
      <w:sz w:val="16"/>
    </w:rPr>
  </w:style>
  <w:style w:type="paragraph" w:customStyle="1" w:styleId="Parties">
    <w:name w:val="Parties"/>
    <w:basedOn w:val="Body1"/>
    <w:pPr>
      <w:numPr>
        <w:numId w:val="22"/>
      </w:numPr>
    </w:pPr>
  </w:style>
  <w:style w:type="paragraph" w:customStyle="1" w:styleId="Rule1">
    <w:name w:val="Rule 1"/>
    <w:basedOn w:val="Body"/>
    <w:semiHidden/>
    <w:pPr>
      <w:keepNext/>
      <w:numPr>
        <w:numId w:val="23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pPr>
      <w:numPr>
        <w:ilvl w:val="1"/>
        <w:numId w:val="23"/>
      </w:numPr>
    </w:pPr>
  </w:style>
  <w:style w:type="paragraph" w:customStyle="1" w:styleId="Rule3">
    <w:name w:val="Rule 3"/>
    <w:basedOn w:val="Body3"/>
    <w:semiHidden/>
    <w:pPr>
      <w:numPr>
        <w:ilvl w:val="2"/>
        <w:numId w:val="23"/>
      </w:numPr>
    </w:pPr>
  </w:style>
  <w:style w:type="paragraph" w:customStyle="1" w:styleId="Rule4">
    <w:name w:val="Rule 4"/>
    <w:basedOn w:val="Body4"/>
    <w:semiHidden/>
    <w:pPr>
      <w:numPr>
        <w:ilvl w:val="3"/>
        <w:numId w:val="23"/>
      </w:numPr>
    </w:pPr>
  </w:style>
  <w:style w:type="paragraph" w:customStyle="1" w:styleId="Rule5">
    <w:name w:val="Rule 5"/>
    <w:basedOn w:val="Body5"/>
    <w:semiHidden/>
    <w:pPr>
      <w:numPr>
        <w:ilvl w:val="4"/>
        <w:numId w:val="23"/>
      </w:numPr>
    </w:pPr>
  </w:style>
  <w:style w:type="paragraph" w:customStyle="1" w:styleId="Schedule">
    <w:name w:val="Schedule"/>
    <w:basedOn w:val="Normal"/>
    <w:semiHidden/>
    <w:pPr>
      <w:keepNext/>
      <w:numPr>
        <w:numId w:val="24"/>
      </w:numPr>
      <w:tabs>
        <w:tab w:val="clear" w:pos="0"/>
      </w:tabs>
      <w:spacing w:after="240"/>
      <w:ind w:left="-567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pPr>
      <w:numPr>
        <w:numId w:val="25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pPr>
      <w:numPr>
        <w:ilvl w:val="1"/>
      </w:numPr>
    </w:pPr>
  </w:style>
  <w:style w:type="paragraph" w:styleId="TOC1">
    <w:name w:val="toc 1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">
    <w:basedOn w:val="Normal"/>
    <w:pPr>
      <w:spacing w:after="120" w:line="240" w:lineRule="exact"/>
      <w:jc w:val="left"/>
    </w:pPr>
    <w:rPr>
      <w:lang w:val="en-US" w:eastAsia="en-US"/>
    </w:rPr>
  </w:style>
  <w:style w:type="paragraph" w:customStyle="1" w:styleId="CharCharCharCharChar">
    <w:name w:val="Char Char Char Char Char"/>
    <w:basedOn w:val="Normal"/>
    <w:pPr>
      <w:spacing w:after="120" w:line="240" w:lineRule="exact"/>
      <w:jc w:val="left"/>
    </w:pPr>
    <w:rPr>
      <w:lang w:val="en-US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Char">
    <w:name w:val="Body Char"/>
    <w:link w:val="Body"/>
    <w:rPr>
      <w:rFonts w:ascii="Verdana" w:hAnsi="Verdana"/>
      <w:lang w:val="en-GB" w:eastAsia="en-GB" w:bidi="ar-SA"/>
    </w:rPr>
  </w:style>
  <w:style w:type="paragraph" w:customStyle="1" w:styleId="afterhead3">
    <w:name w:val="afterhead3"/>
    <w:basedOn w:val="Normal"/>
    <w:pPr>
      <w:ind w:left="2880"/>
    </w:pPr>
    <w:rPr>
      <w:rFonts w:ascii="Arial" w:hAnsi="Arial"/>
      <w:sz w:val="22"/>
      <w:lang w:eastAsia="en-US"/>
    </w:rPr>
  </w:style>
  <w:style w:type="paragraph" w:styleId="ListBullet">
    <w:name w:val="List Bullet"/>
    <w:basedOn w:val="Normal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character" w:styleId="Hyperlink">
    <w:name w:val="Hyperlink"/>
    <w:rPr>
      <w:rFonts w:ascii="Times New Roman" w:hAnsi="Times New Roman"/>
      <w:color w:val="0000FF"/>
      <w:sz w:val="20"/>
      <w:u w:val="single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styleId="BodyText">
    <w:name w:val="Body Text"/>
    <w:basedOn w:val="Normal"/>
    <w:pPr>
      <w:spacing w:after="120"/>
    </w:pPr>
  </w:style>
  <w:style w:type="paragraph" w:customStyle="1" w:styleId="1">
    <w:name w:val="1"/>
    <w:basedOn w:val="Body"/>
  </w:style>
  <w:style w:type="paragraph" w:customStyle="1" w:styleId="HLegal1Head">
    <w:name w:val="HLegal 1 Head"/>
    <w:basedOn w:val="Body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lang w:eastAsia="en-US"/>
    </w:rPr>
  </w:style>
  <w:style w:type="paragraph" w:customStyle="1" w:styleId="HLegal2">
    <w:name w:val="HLegal 2"/>
    <w:basedOn w:val="Body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pPr>
      <w:numPr>
        <w:ilvl w:val="5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pPr>
      <w:numPr>
        <w:ilvl w:val="6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pPr>
      <w:numPr>
        <w:ilvl w:val="7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BodyText0">
    <w:name w:val="#Body Text"/>
    <w:basedOn w:val="Normal"/>
    <w:pPr>
      <w:jc w:val="left"/>
    </w:pPr>
    <w:rPr>
      <w:rFonts w:ascii="Arial Bold" w:hAnsi="Arial Bold"/>
      <w:b/>
      <w:sz w:val="22"/>
      <w:lang w:eastAsia="en-US"/>
    </w:rPr>
  </w:style>
  <w:style w:type="paragraph" w:styleId="BodyTextIndent3">
    <w:name w:val="Body Text Indent 3"/>
    <w:basedOn w:val="Normal"/>
    <w:pPr>
      <w:ind w:left="720" w:hanging="720"/>
    </w:pPr>
    <w:rPr>
      <w:rFonts w:ascii="Arial" w:hAnsi="Arial"/>
      <w:sz w:val="22"/>
      <w:lang w:eastAsia="en-US"/>
    </w:rPr>
  </w:style>
  <w:style w:type="paragraph" w:styleId="BodyText3">
    <w:name w:val="Body Text 3"/>
    <w:basedOn w:val="Normal"/>
    <w:rPr>
      <w:rFonts w:ascii="Arial" w:hAnsi="Arial"/>
      <w:i/>
      <w:iCs/>
      <w:sz w:val="22"/>
      <w:lang w:eastAsia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pPr>
      <w:spacing w:after="480"/>
      <w:jc w:val="center"/>
    </w:pPr>
    <w:rPr>
      <w:b/>
      <w:caps/>
    </w:rPr>
  </w:style>
  <w:style w:type="paragraph" w:styleId="NormalIndent">
    <w:name w:val="Normal Indent"/>
    <w:basedOn w:val="Normal"/>
    <w:pPr>
      <w:spacing w:after="240"/>
    </w:pPr>
  </w:style>
  <w:style w:type="paragraph" w:customStyle="1" w:styleId="ParaHeading">
    <w:name w:val="ParaHeading"/>
    <w:basedOn w:val="BodyText"/>
    <w:next w:val="BodyText"/>
    <w:pPr>
      <w:keepNext/>
      <w:spacing w:after="240"/>
    </w:pPr>
    <w:rPr>
      <w:b/>
    </w:rPr>
  </w:style>
  <w:style w:type="paragraph" w:customStyle="1" w:styleId="A0">
    <w:name w:val="A"/>
    <w:basedOn w:val="BodyText"/>
    <w:pPr>
      <w:spacing w:after="240"/>
      <w:ind w:left="1872" w:hanging="432"/>
    </w:pPr>
  </w:style>
  <w:style w:type="paragraph" w:customStyle="1" w:styleId="Sealing">
    <w:name w:val="Sealing"/>
    <w:basedOn w:val="BodyText"/>
    <w:pPr>
      <w:keepLines/>
      <w:tabs>
        <w:tab w:val="left" w:pos="1728"/>
        <w:tab w:val="left" w:pos="4320"/>
      </w:tabs>
      <w:spacing w:after="480"/>
    </w:pPr>
  </w:style>
  <w:style w:type="paragraph" w:styleId="ListBullet3">
    <w:name w:val="List Bullet 3"/>
    <w:basedOn w:val="Normal"/>
    <w:pPr>
      <w:tabs>
        <w:tab w:val="num" w:pos="851"/>
      </w:tabs>
      <w:ind w:left="851" w:hanging="851"/>
    </w:pPr>
  </w:style>
  <w:style w:type="paragraph" w:styleId="Salutation">
    <w:name w:val="Salutation"/>
    <w:basedOn w:val="BodyText"/>
    <w:next w:val="Normal"/>
    <w:pPr>
      <w:spacing w:after="240"/>
    </w:pPr>
  </w:style>
  <w:style w:type="paragraph" w:styleId="Signature">
    <w:name w:val="Signature"/>
    <w:basedOn w:val="Normal"/>
    <w:pPr>
      <w:ind w:left="4320"/>
    </w:pPr>
  </w:style>
  <w:style w:type="paragraph" w:customStyle="1" w:styleId="MarginalNote">
    <w:name w:val="Marginal Note"/>
    <w:basedOn w:val="BodyText"/>
    <w:next w:val="BodyText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Closing">
    <w:name w:val="Closing"/>
    <w:basedOn w:val="BodyText"/>
    <w:pPr>
      <w:spacing w:after="240"/>
      <w:ind w:left="4320"/>
    </w:pPr>
  </w:style>
  <w:style w:type="paragraph" w:styleId="ListBullet4">
    <w:name w:val="List Bullet 4"/>
    <w:basedOn w:val="Normal"/>
    <w:pPr>
      <w:tabs>
        <w:tab w:val="num" w:pos="851"/>
      </w:tabs>
      <w:ind w:left="851" w:hanging="851"/>
    </w:p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Pr>
      <w:rFonts w:cs="Arial"/>
    </w:rPr>
  </w:style>
  <w:style w:type="character" w:styleId="FollowedHyperlink">
    <w:name w:val="FollowedHyperlink"/>
    <w:rPr>
      <w:rFonts w:ascii="Times New Roman" w:hAnsi="Times New Roman"/>
      <w:color w:val="800080"/>
      <w:u w:val="single"/>
    </w:rPr>
  </w:style>
  <w:style w:type="paragraph" w:styleId="List">
    <w:name w:val="List"/>
    <w:basedOn w:val="Normal"/>
    <w:pPr>
      <w:tabs>
        <w:tab w:val="num" w:pos="1051"/>
      </w:tabs>
      <w:ind w:left="1051" w:hanging="851"/>
    </w:pPr>
  </w:style>
  <w:style w:type="paragraph" w:styleId="List2">
    <w:name w:val="List 2"/>
    <w:basedOn w:val="Normal"/>
    <w:pPr>
      <w:tabs>
        <w:tab w:val="num" w:pos="1051"/>
      </w:tabs>
      <w:ind w:left="1051" w:hanging="851"/>
    </w:pPr>
  </w:style>
  <w:style w:type="paragraph" w:styleId="List3">
    <w:name w:val="List 3"/>
    <w:basedOn w:val="Normal"/>
    <w:pPr>
      <w:tabs>
        <w:tab w:val="num" w:pos="851"/>
      </w:tabs>
      <w:ind w:left="851" w:hanging="851"/>
    </w:pPr>
  </w:style>
  <w:style w:type="paragraph" w:styleId="List4">
    <w:name w:val="List 4"/>
    <w:basedOn w:val="Normal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pPr>
      <w:tabs>
        <w:tab w:val="num" w:pos="851"/>
      </w:tabs>
      <w:ind w:left="851" w:hanging="851"/>
    </w:pPr>
  </w:style>
  <w:style w:type="paragraph" w:customStyle="1" w:styleId="IndexHeading2">
    <w:name w:val="Index Heading 2"/>
    <w:basedOn w:val="IndexHeading"/>
    <w:pPr>
      <w:tabs>
        <w:tab w:val="right" w:pos="8280"/>
      </w:tabs>
      <w:jc w:val="left"/>
    </w:pPr>
  </w:style>
  <w:style w:type="paragraph" w:styleId="List5">
    <w:name w:val="List 5"/>
    <w:basedOn w:val="Normal"/>
    <w:pPr>
      <w:numPr>
        <w:numId w:val="10"/>
      </w:numPr>
      <w:ind w:left="1415" w:hanging="283"/>
    </w:pPr>
  </w:style>
  <w:style w:type="paragraph" w:customStyle="1" w:styleId="Address">
    <w:name w:val="Address"/>
    <w:basedOn w:val="BodyText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styleId="Date">
    <w:name w:val="Date"/>
    <w:basedOn w:val="Normal"/>
    <w:pPr>
      <w:numPr>
        <w:ilvl w:val="1"/>
        <w:numId w:val="12"/>
      </w:numPr>
      <w:jc w:val="right"/>
    </w:pPr>
  </w:style>
  <w:style w:type="paragraph" w:customStyle="1" w:styleId="Label">
    <w:name w:val="Label"/>
    <w:basedOn w:val="BodyText"/>
    <w:pPr>
      <w:tabs>
        <w:tab w:val="num" w:pos="851"/>
      </w:tabs>
      <w:spacing w:before="240" w:line="280" w:lineRule="exact"/>
      <w:ind w:left="284" w:hanging="851"/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customStyle="1" w:styleId="FWRecital">
    <w:name w:val="FWRecital"/>
    <w:basedOn w:val="BodyText"/>
    <w:pPr>
      <w:tabs>
        <w:tab w:val="left" w:pos="720"/>
        <w:tab w:val="num" w:pos="851"/>
      </w:tabs>
      <w:spacing w:after="240"/>
      <w:ind w:left="851" w:hanging="851"/>
    </w:pPr>
  </w:style>
  <w:style w:type="paragraph" w:customStyle="1" w:styleId="FWBCont1">
    <w:name w:val="FWB Cont 1"/>
    <w:basedOn w:val="Normal"/>
    <w:pPr>
      <w:spacing w:after="240"/>
    </w:pPr>
  </w:style>
  <w:style w:type="paragraph" w:customStyle="1" w:styleId="FsTable">
    <w:name w:val="FsTable"/>
    <w:basedOn w:val="BodyText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pPr>
      <w:keepNext/>
      <w:keepLines/>
      <w:spacing w:before="120"/>
      <w:jc w:val="left"/>
    </w:pPr>
    <w:rPr>
      <w:b/>
    </w:rPr>
  </w:style>
  <w:style w:type="paragraph" w:customStyle="1" w:styleId="FWBCont2">
    <w:name w:val="FWB Cont 2"/>
    <w:basedOn w:val="FWBCont1"/>
  </w:style>
  <w:style w:type="paragraph" w:customStyle="1" w:styleId="FWBCont3">
    <w:name w:val="FWB Cont 3"/>
    <w:basedOn w:val="FWBCont2"/>
    <w:pPr>
      <w:ind w:left="720"/>
    </w:pPr>
  </w:style>
  <w:style w:type="paragraph" w:customStyle="1" w:styleId="FWBCont4">
    <w:name w:val="FWB Cont 4"/>
    <w:basedOn w:val="FWBCont3"/>
    <w:pPr>
      <w:ind w:left="1440"/>
    </w:pPr>
  </w:style>
  <w:style w:type="paragraph" w:customStyle="1" w:styleId="FWBCont5">
    <w:name w:val="FWB Cont 5"/>
    <w:basedOn w:val="FWBCont4"/>
    <w:pPr>
      <w:ind w:left="2160"/>
    </w:pPr>
  </w:style>
  <w:style w:type="paragraph" w:customStyle="1" w:styleId="FWBCont6">
    <w:name w:val="FWB Cont 6"/>
    <w:basedOn w:val="FWBCont5"/>
    <w:pPr>
      <w:ind w:left="2880"/>
    </w:pPr>
  </w:style>
  <w:style w:type="paragraph" w:customStyle="1" w:styleId="FWBCont7">
    <w:name w:val="FWB Cont 7"/>
    <w:basedOn w:val="FWBCont6"/>
    <w:pPr>
      <w:ind w:left="3600"/>
    </w:pPr>
  </w:style>
  <w:style w:type="paragraph" w:customStyle="1" w:styleId="FWBCont8">
    <w:name w:val="FWB Cont 8"/>
    <w:basedOn w:val="FWBCont7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FWBL2"/>
    <w:pPr>
      <w:keepNext/>
      <w:keepLines/>
      <w:numPr>
        <w:numId w:val="67"/>
      </w:numPr>
      <w:tabs>
        <w:tab w:val="clear" w:pos="360"/>
        <w:tab w:val="num" w:pos="720"/>
      </w:tabs>
      <w:spacing w:after="240"/>
      <w:ind w:left="0" w:firstLine="0"/>
      <w:outlineLvl w:val="0"/>
    </w:pPr>
    <w:rPr>
      <w:b/>
      <w:smallCaps/>
    </w:rPr>
  </w:style>
  <w:style w:type="paragraph" w:customStyle="1" w:styleId="FWBL2">
    <w:name w:val="FWB_L2"/>
    <w:basedOn w:val="FWBL1"/>
    <w:pPr>
      <w:keepNext w:val="0"/>
      <w:keepLines w:val="0"/>
      <w:numPr>
        <w:numId w:val="68"/>
      </w:numPr>
      <w:tabs>
        <w:tab w:val="clear" w:pos="360"/>
        <w:tab w:val="num" w:pos="720"/>
      </w:tabs>
      <w:ind w:left="0" w:firstLine="0"/>
      <w:outlineLvl w:val="9"/>
    </w:pPr>
    <w:rPr>
      <w:b w:val="0"/>
      <w:smallCaps w:val="0"/>
    </w:rPr>
  </w:style>
  <w:style w:type="paragraph" w:customStyle="1" w:styleId="FWBL3">
    <w:name w:val="FWB_L3"/>
    <w:basedOn w:val="FWBL2"/>
    <w:pPr>
      <w:numPr>
        <w:ilvl w:val="1"/>
        <w:numId w:val="69"/>
      </w:numPr>
      <w:tabs>
        <w:tab w:val="clear" w:pos="1440"/>
        <w:tab w:val="num" w:pos="720"/>
      </w:tabs>
      <w:ind w:left="720" w:hanging="720"/>
    </w:pPr>
  </w:style>
  <w:style w:type="paragraph" w:customStyle="1" w:styleId="FWBL4">
    <w:name w:val="FWB_L4"/>
    <w:basedOn w:val="FWBL3"/>
    <w:pPr>
      <w:numPr>
        <w:ilvl w:val="0"/>
        <w:numId w:val="70"/>
      </w:numPr>
      <w:tabs>
        <w:tab w:val="clear" w:pos="1620"/>
        <w:tab w:val="num" w:pos="851"/>
        <w:tab w:val="num" w:pos="1440"/>
      </w:tabs>
      <w:ind w:left="1440" w:hanging="216"/>
    </w:pPr>
  </w:style>
  <w:style w:type="paragraph" w:customStyle="1" w:styleId="FWBL5">
    <w:name w:val="FWB_L5"/>
    <w:basedOn w:val="FWBL4"/>
    <w:pPr>
      <w:numPr>
        <w:ilvl w:val="4"/>
        <w:numId w:val="14"/>
      </w:numPr>
    </w:pPr>
  </w:style>
  <w:style w:type="paragraph" w:customStyle="1" w:styleId="FWBL6">
    <w:name w:val="FWB_L6"/>
    <w:basedOn w:val="FWBL5"/>
    <w:pPr>
      <w:numPr>
        <w:ilvl w:val="0"/>
        <w:numId w:val="0"/>
      </w:numPr>
      <w:tabs>
        <w:tab w:val="num" w:pos="1440"/>
      </w:tabs>
      <w:ind w:left="1152" w:hanging="1152"/>
    </w:pPr>
  </w:style>
  <w:style w:type="paragraph" w:customStyle="1" w:styleId="FWBL7">
    <w:name w:val="FWB_L7"/>
    <w:basedOn w:val="FWBL6"/>
    <w:pPr>
      <w:numPr>
        <w:numId w:val="15"/>
      </w:numPr>
      <w:ind w:hanging="720"/>
    </w:pPr>
  </w:style>
  <w:style w:type="paragraph" w:customStyle="1" w:styleId="FWBL8">
    <w:name w:val="FWB_L8"/>
    <w:basedOn w:val="FWBL7"/>
    <w:pPr>
      <w:numPr>
        <w:numId w:val="0"/>
      </w:numPr>
      <w:tabs>
        <w:tab w:val="num" w:pos="1440"/>
      </w:tabs>
      <w:ind w:left="1440" w:hanging="1440"/>
    </w:pPr>
  </w:style>
  <w:style w:type="character" w:customStyle="1" w:styleId="FsCrossOff">
    <w:name w:val="FsCrossOff"/>
    <w:basedOn w:val="DefaultParagraphFont"/>
  </w:style>
  <w:style w:type="character" w:customStyle="1" w:styleId="FsCrossOn">
    <w:name w:val="FsCrossOn"/>
    <w:rPr>
      <w:u w:val="dottedHeavy"/>
    </w:rPr>
  </w:style>
  <w:style w:type="character" w:customStyle="1" w:styleId="FsHidden">
    <w:name w:val="FsHidden"/>
    <w:rPr>
      <w:vanish/>
      <w:color w:val="FFFF00"/>
    </w:rPr>
  </w:style>
  <w:style w:type="paragraph" w:customStyle="1" w:styleId="FWParties">
    <w:name w:val="FWParties"/>
    <w:basedOn w:val="BodyText"/>
    <w:pPr>
      <w:tabs>
        <w:tab w:val="num" w:pos="851"/>
      </w:tabs>
      <w:spacing w:after="240"/>
      <w:ind w:left="851" w:hanging="851"/>
    </w:pPr>
  </w:style>
  <w:style w:type="paragraph" w:styleId="ListNumber">
    <w:name w:val="List Number"/>
    <w:basedOn w:val="Normal"/>
    <w:pPr>
      <w:tabs>
        <w:tab w:val="num" w:pos="851"/>
      </w:tabs>
      <w:ind w:left="851" w:hanging="851"/>
    </w:pPr>
  </w:style>
  <w:style w:type="paragraph" w:customStyle="1" w:styleId="Level6">
    <w:name w:val="Level 6"/>
    <w:basedOn w:val="Level5"/>
    <w:uiPriority w:val="99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customStyle="1" w:styleId="text">
    <w:name w:val="text"/>
    <w:basedOn w:val="Normal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PlainText">
    <w:name w:val="Plain Text"/>
    <w:basedOn w:val="Normal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paragraph" w:styleId="BodyTextIndent">
    <w:name w:val="Body Text Indent"/>
    <w:basedOn w:val="Normal"/>
    <w:pPr>
      <w:numPr>
        <w:numId w:val="71"/>
      </w:numPr>
      <w:tabs>
        <w:tab w:val="clear" w:pos="720"/>
      </w:tabs>
      <w:spacing w:after="120"/>
      <w:ind w:left="283"/>
    </w:pPr>
  </w:style>
  <w:style w:type="paragraph" w:customStyle="1" w:styleId="afterhead1">
    <w:name w:val="afterhead1"/>
    <w:basedOn w:val="Normal"/>
    <w:pPr>
      <w:ind w:left="720"/>
    </w:pPr>
    <w:rPr>
      <w:rFonts w:ascii="Arial" w:hAnsi="Arial"/>
      <w:sz w:val="22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HeaderChar">
    <w:name w:val="Header Char"/>
    <w:aliases w:val="h Char,B&amp;B Header Char"/>
    <w:link w:val="Header"/>
    <w:uiPriority w:val="99"/>
    <w:locked/>
    <w:rsid w:val="008318CF"/>
    <w:rPr>
      <w:rFonts w:ascii="Verdana" w:hAnsi="Verdana"/>
      <w:noProof/>
      <w:sz w:val="16"/>
      <w:lang w:val="en-GB" w:eastAsia="en-GB" w:bidi="ar-SA"/>
    </w:rPr>
  </w:style>
  <w:style w:type="character" w:customStyle="1" w:styleId="FooterChar">
    <w:name w:val="Footer Char"/>
    <w:link w:val="Footer"/>
    <w:locked/>
    <w:rsid w:val="008318CF"/>
    <w:rPr>
      <w:rFonts w:ascii="Verdana" w:hAnsi="Verdana"/>
      <w:noProof/>
      <w:sz w:val="16"/>
      <w:lang w:val="en-GB" w:eastAsia="en-GB" w:bidi="ar-SA"/>
    </w:rPr>
  </w:style>
  <w:style w:type="character" w:customStyle="1" w:styleId="hCharChar">
    <w:name w:val="h Char Char"/>
    <w:locked/>
    <w:rsid w:val="005334A7"/>
    <w:rPr>
      <w:rFonts w:ascii="Arial" w:hAnsi="Arial"/>
      <w:sz w:val="22"/>
      <w:lang w:val="en-GB" w:eastAsia="en-US" w:bidi="ar-SA"/>
    </w:rPr>
  </w:style>
  <w:style w:type="table" w:styleId="TableGrid">
    <w:name w:val="Table Grid"/>
    <w:basedOn w:val="TableNormal"/>
    <w:rsid w:val="008020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erdana" w:hAnsi="Verdana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qFormat/>
    <w:pPr>
      <w:keepNext/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qFormat/>
    <w:pPr>
      <w:keepNext/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qFormat/>
    <w:pPr>
      <w:keepNext/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qFormat/>
    <w:pPr>
      <w:tabs>
        <w:tab w:val="num" w:pos="4253"/>
      </w:tabs>
      <w:ind w:left="4253" w:hanging="1418"/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qFormat/>
    <w:pPr>
      <w:keepNext/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qFormat/>
    <w:pPr>
      <w:keepNext/>
      <w:keepLines/>
      <w:spacing w:after="240"/>
      <w:outlineLvl w:val="6"/>
    </w:pPr>
  </w:style>
  <w:style w:type="paragraph" w:styleId="Heading8">
    <w:name w:val="heading 8"/>
    <w:basedOn w:val="BodyText"/>
    <w:next w:val="BodyText"/>
    <w:qFormat/>
    <w:pPr>
      <w:spacing w:after="240"/>
      <w:jc w:val="left"/>
      <w:outlineLvl w:val="7"/>
    </w:pPr>
  </w:style>
  <w:style w:type="paragraph" w:styleId="Heading9">
    <w:name w:val="heading 9"/>
    <w:basedOn w:val="BodyText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pPr>
      <w:numPr>
        <w:numId w:val="47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pPr>
      <w:numPr>
        <w:ilvl w:val="1"/>
        <w:numId w:val="47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pPr>
      <w:numPr>
        <w:numId w:val="20"/>
      </w:numPr>
    </w:pPr>
  </w:style>
  <w:style w:type="paragraph" w:customStyle="1" w:styleId="Body2">
    <w:name w:val="Body 2"/>
    <w:basedOn w:val="Body1"/>
  </w:style>
  <w:style w:type="paragraph" w:customStyle="1" w:styleId="Body3">
    <w:name w:val="Body 3"/>
    <w:basedOn w:val="Body2"/>
    <w:pPr>
      <w:ind w:left="1843"/>
    </w:pPr>
  </w:style>
  <w:style w:type="paragraph" w:customStyle="1" w:styleId="Body4">
    <w:name w:val="Body 4"/>
    <w:basedOn w:val="Body3"/>
    <w:pPr>
      <w:ind w:left="3119"/>
    </w:pPr>
  </w:style>
  <w:style w:type="paragraph" w:customStyle="1" w:styleId="Body5">
    <w:name w:val="Body 5"/>
    <w:basedOn w:val="Body3"/>
    <w:pPr>
      <w:ind w:left="3119"/>
    </w:pPr>
  </w:style>
  <w:style w:type="paragraph" w:customStyle="1" w:styleId="Bullet1">
    <w:name w:val="Bullet 1"/>
    <w:basedOn w:val="Body1"/>
    <w:pPr>
      <w:numPr>
        <w:numId w:val="21"/>
      </w:numPr>
    </w:pPr>
  </w:style>
  <w:style w:type="paragraph" w:customStyle="1" w:styleId="Bullet2">
    <w:name w:val="Bullet 2"/>
    <w:basedOn w:val="Body2"/>
    <w:pPr>
      <w:numPr>
        <w:ilvl w:val="1"/>
        <w:numId w:val="21"/>
      </w:numPr>
    </w:pPr>
  </w:style>
  <w:style w:type="paragraph" w:customStyle="1" w:styleId="Bullet3">
    <w:name w:val="Bullet 3"/>
    <w:basedOn w:val="Body3"/>
    <w:pPr>
      <w:numPr>
        <w:ilvl w:val="2"/>
        <w:numId w:val="21"/>
      </w:numPr>
    </w:pPr>
  </w:style>
  <w:style w:type="character" w:customStyle="1" w:styleId="CrossReference">
    <w:name w:val="Cross Reference"/>
    <w:rPr>
      <w:b/>
    </w:rPr>
  </w:style>
  <w:style w:type="paragraph" w:styleId="Footer">
    <w:name w:val="footer"/>
    <w:basedOn w:val="Normal"/>
    <w:link w:val="FooterChar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aliases w:val="h,B&amp;B Header"/>
    <w:basedOn w:val="Normal"/>
    <w:link w:val="Header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pPr>
      <w:numPr>
        <w:numId w:val="64"/>
      </w:numPr>
      <w:outlineLvl w:val="0"/>
    </w:pPr>
  </w:style>
  <w:style w:type="character" w:customStyle="1" w:styleId="Level1asHeadingtext">
    <w:name w:val="Level 1 as Heading (text)"/>
    <w:rPr>
      <w:b/>
    </w:rPr>
  </w:style>
  <w:style w:type="paragraph" w:customStyle="1" w:styleId="Level2">
    <w:name w:val="Level 2"/>
    <w:basedOn w:val="Body2"/>
    <w:pPr>
      <w:numPr>
        <w:ilvl w:val="1"/>
        <w:numId w:val="64"/>
      </w:numPr>
      <w:outlineLvl w:val="1"/>
    </w:pPr>
  </w:style>
  <w:style w:type="character" w:customStyle="1" w:styleId="Level2asHeadingtext">
    <w:name w:val="Level 2 as Heading (text)"/>
    <w:rPr>
      <w:b/>
    </w:rPr>
  </w:style>
  <w:style w:type="paragraph" w:customStyle="1" w:styleId="Level3">
    <w:name w:val="Level 3"/>
    <w:basedOn w:val="Body3"/>
    <w:pPr>
      <w:numPr>
        <w:ilvl w:val="2"/>
        <w:numId w:val="64"/>
      </w:numPr>
      <w:outlineLvl w:val="2"/>
    </w:pPr>
  </w:style>
  <w:style w:type="character" w:customStyle="1" w:styleId="Level3asHeadingtext">
    <w:name w:val="Level 3 as Heading (text)"/>
    <w:rPr>
      <w:b/>
    </w:rPr>
  </w:style>
  <w:style w:type="paragraph" w:customStyle="1" w:styleId="Level4">
    <w:name w:val="Level 4"/>
    <w:basedOn w:val="Body4"/>
    <w:pPr>
      <w:numPr>
        <w:ilvl w:val="3"/>
        <w:numId w:val="64"/>
      </w:numPr>
      <w:outlineLvl w:val="3"/>
    </w:pPr>
  </w:style>
  <w:style w:type="paragraph" w:customStyle="1" w:styleId="Level5">
    <w:name w:val="Level 5"/>
    <w:basedOn w:val="Body5"/>
    <w:uiPriority w:val="99"/>
    <w:pPr>
      <w:numPr>
        <w:ilvl w:val="4"/>
        <w:numId w:val="64"/>
      </w:numPr>
      <w:outlineLvl w:val="4"/>
    </w:pPr>
  </w:style>
  <w:style w:type="character" w:styleId="PageNumber">
    <w:name w:val="page number"/>
    <w:rPr>
      <w:sz w:val="16"/>
    </w:rPr>
  </w:style>
  <w:style w:type="paragraph" w:customStyle="1" w:styleId="Parties">
    <w:name w:val="Parties"/>
    <w:basedOn w:val="Body1"/>
    <w:pPr>
      <w:numPr>
        <w:numId w:val="22"/>
      </w:numPr>
    </w:pPr>
  </w:style>
  <w:style w:type="paragraph" w:customStyle="1" w:styleId="Rule1">
    <w:name w:val="Rule 1"/>
    <w:basedOn w:val="Body"/>
    <w:semiHidden/>
    <w:pPr>
      <w:keepNext/>
      <w:numPr>
        <w:numId w:val="23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pPr>
      <w:numPr>
        <w:ilvl w:val="1"/>
        <w:numId w:val="23"/>
      </w:numPr>
    </w:pPr>
  </w:style>
  <w:style w:type="paragraph" w:customStyle="1" w:styleId="Rule3">
    <w:name w:val="Rule 3"/>
    <w:basedOn w:val="Body3"/>
    <w:semiHidden/>
    <w:pPr>
      <w:numPr>
        <w:ilvl w:val="2"/>
        <w:numId w:val="23"/>
      </w:numPr>
    </w:pPr>
  </w:style>
  <w:style w:type="paragraph" w:customStyle="1" w:styleId="Rule4">
    <w:name w:val="Rule 4"/>
    <w:basedOn w:val="Body4"/>
    <w:semiHidden/>
    <w:pPr>
      <w:numPr>
        <w:ilvl w:val="3"/>
        <w:numId w:val="23"/>
      </w:numPr>
    </w:pPr>
  </w:style>
  <w:style w:type="paragraph" w:customStyle="1" w:styleId="Rule5">
    <w:name w:val="Rule 5"/>
    <w:basedOn w:val="Body5"/>
    <w:semiHidden/>
    <w:pPr>
      <w:numPr>
        <w:ilvl w:val="4"/>
        <w:numId w:val="23"/>
      </w:numPr>
    </w:pPr>
  </w:style>
  <w:style w:type="paragraph" w:customStyle="1" w:styleId="Schedule">
    <w:name w:val="Schedule"/>
    <w:basedOn w:val="Normal"/>
    <w:semiHidden/>
    <w:pPr>
      <w:keepNext/>
      <w:numPr>
        <w:numId w:val="24"/>
      </w:numPr>
      <w:tabs>
        <w:tab w:val="clear" w:pos="0"/>
      </w:tabs>
      <w:spacing w:after="240"/>
      <w:ind w:left="-567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pPr>
      <w:numPr>
        <w:numId w:val="25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pPr>
      <w:numPr>
        <w:ilvl w:val="1"/>
      </w:numPr>
    </w:pPr>
  </w:style>
  <w:style w:type="paragraph" w:styleId="TOC1">
    <w:name w:val="toc 1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">
    <w:basedOn w:val="Normal"/>
    <w:pPr>
      <w:spacing w:after="120" w:line="240" w:lineRule="exact"/>
      <w:jc w:val="left"/>
    </w:pPr>
    <w:rPr>
      <w:lang w:val="en-US" w:eastAsia="en-US"/>
    </w:rPr>
  </w:style>
  <w:style w:type="paragraph" w:customStyle="1" w:styleId="CharCharCharCharChar">
    <w:name w:val="Char Char Char Char Char"/>
    <w:basedOn w:val="Normal"/>
    <w:pPr>
      <w:spacing w:after="120" w:line="240" w:lineRule="exact"/>
      <w:jc w:val="left"/>
    </w:pPr>
    <w:rPr>
      <w:lang w:val="en-US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Char">
    <w:name w:val="Body Char"/>
    <w:link w:val="Body"/>
    <w:rPr>
      <w:rFonts w:ascii="Verdana" w:hAnsi="Verdana"/>
      <w:lang w:val="en-GB" w:eastAsia="en-GB" w:bidi="ar-SA"/>
    </w:rPr>
  </w:style>
  <w:style w:type="paragraph" w:customStyle="1" w:styleId="afterhead3">
    <w:name w:val="afterhead3"/>
    <w:basedOn w:val="Normal"/>
    <w:pPr>
      <w:ind w:left="2880"/>
    </w:pPr>
    <w:rPr>
      <w:rFonts w:ascii="Arial" w:hAnsi="Arial"/>
      <w:sz w:val="22"/>
      <w:lang w:eastAsia="en-US"/>
    </w:rPr>
  </w:style>
  <w:style w:type="paragraph" w:styleId="ListBullet">
    <w:name w:val="List Bullet"/>
    <w:basedOn w:val="Normal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character" w:styleId="Hyperlink">
    <w:name w:val="Hyperlink"/>
    <w:rPr>
      <w:rFonts w:ascii="Times New Roman" w:hAnsi="Times New Roman"/>
      <w:color w:val="0000FF"/>
      <w:sz w:val="20"/>
      <w:u w:val="single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styleId="BodyText">
    <w:name w:val="Body Text"/>
    <w:basedOn w:val="Normal"/>
    <w:pPr>
      <w:spacing w:after="120"/>
    </w:pPr>
  </w:style>
  <w:style w:type="paragraph" w:customStyle="1" w:styleId="1">
    <w:name w:val="1"/>
    <w:basedOn w:val="Body"/>
  </w:style>
  <w:style w:type="paragraph" w:customStyle="1" w:styleId="HLegal1Head">
    <w:name w:val="HLegal 1 Head"/>
    <w:basedOn w:val="Body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lang w:eastAsia="en-US"/>
    </w:rPr>
  </w:style>
  <w:style w:type="paragraph" w:customStyle="1" w:styleId="HLegal2">
    <w:name w:val="HLegal 2"/>
    <w:basedOn w:val="Body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pPr>
      <w:numPr>
        <w:ilvl w:val="5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pPr>
      <w:numPr>
        <w:ilvl w:val="6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pPr>
      <w:numPr>
        <w:ilvl w:val="7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BodyText0">
    <w:name w:val="#Body Text"/>
    <w:basedOn w:val="Normal"/>
    <w:pPr>
      <w:jc w:val="left"/>
    </w:pPr>
    <w:rPr>
      <w:rFonts w:ascii="Arial Bold" w:hAnsi="Arial Bold"/>
      <w:b/>
      <w:sz w:val="22"/>
      <w:lang w:eastAsia="en-US"/>
    </w:rPr>
  </w:style>
  <w:style w:type="paragraph" w:styleId="BodyTextIndent3">
    <w:name w:val="Body Text Indent 3"/>
    <w:basedOn w:val="Normal"/>
    <w:pPr>
      <w:ind w:left="720" w:hanging="720"/>
    </w:pPr>
    <w:rPr>
      <w:rFonts w:ascii="Arial" w:hAnsi="Arial"/>
      <w:sz w:val="22"/>
      <w:lang w:eastAsia="en-US"/>
    </w:rPr>
  </w:style>
  <w:style w:type="paragraph" w:styleId="BodyText3">
    <w:name w:val="Body Text 3"/>
    <w:basedOn w:val="Normal"/>
    <w:rPr>
      <w:rFonts w:ascii="Arial" w:hAnsi="Arial"/>
      <w:i/>
      <w:iCs/>
      <w:sz w:val="22"/>
      <w:lang w:eastAsia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pPr>
      <w:spacing w:after="480"/>
      <w:jc w:val="center"/>
    </w:pPr>
    <w:rPr>
      <w:b/>
      <w:caps/>
    </w:rPr>
  </w:style>
  <w:style w:type="paragraph" w:styleId="NormalIndent">
    <w:name w:val="Normal Indent"/>
    <w:basedOn w:val="Normal"/>
    <w:pPr>
      <w:spacing w:after="240"/>
    </w:pPr>
  </w:style>
  <w:style w:type="paragraph" w:customStyle="1" w:styleId="ParaHeading">
    <w:name w:val="ParaHeading"/>
    <w:basedOn w:val="BodyText"/>
    <w:next w:val="BodyText"/>
    <w:pPr>
      <w:keepNext/>
      <w:spacing w:after="240"/>
    </w:pPr>
    <w:rPr>
      <w:b/>
    </w:rPr>
  </w:style>
  <w:style w:type="paragraph" w:customStyle="1" w:styleId="A0">
    <w:name w:val="A"/>
    <w:basedOn w:val="BodyText"/>
    <w:pPr>
      <w:spacing w:after="240"/>
      <w:ind w:left="1872" w:hanging="432"/>
    </w:pPr>
  </w:style>
  <w:style w:type="paragraph" w:customStyle="1" w:styleId="Sealing">
    <w:name w:val="Sealing"/>
    <w:basedOn w:val="BodyText"/>
    <w:pPr>
      <w:keepLines/>
      <w:tabs>
        <w:tab w:val="left" w:pos="1728"/>
        <w:tab w:val="left" w:pos="4320"/>
      </w:tabs>
      <w:spacing w:after="480"/>
    </w:pPr>
  </w:style>
  <w:style w:type="paragraph" w:styleId="ListBullet3">
    <w:name w:val="List Bullet 3"/>
    <w:basedOn w:val="Normal"/>
    <w:pPr>
      <w:tabs>
        <w:tab w:val="num" w:pos="851"/>
      </w:tabs>
      <w:ind w:left="851" w:hanging="851"/>
    </w:pPr>
  </w:style>
  <w:style w:type="paragraph" w:styleId="Salutation">
    <w:name w:val="Salutation"/>
    <w:basedOn w:val="BodyText"/>
    <w:next w:val="Normal"/>
    <w:pPr>
      <w:spacing w:after="240"/>
    </w:pPr>
  </w:style>
  <w:style w:type="paragraph" w:styleId="Signature">
    <w:name w:val="Signature"/>
    <w:basedOn w:val="Normal"/>
    <w:pPr>
      <w:ind w:left="4320"/>
    </w:pPr>
  </w:style>
  <w:style w:type="paragraph" w:customStyle="1" w:styleId="MarginalNote">
    <w:name w:val="Marginal Note"/>
    <w:basedOn w:val="BodyText"/>
    <w:next w:val="BodyText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Closing">
    <w:name w:val="Closing"/>
    <w:basedOn w:val="BodyText"/>
    <w:pPr>
      <w:spacing w:after="240"/>
      <w:ind w:left="4320"/>
    </w:pPr>
  </w:style>
  <w:style w:type="paragraph" w:styleId="ListBullet4">
    <w:name w:val="List Bullet 4"/>
    <w:basedOn w:val="Normal"/>
    <w:pPr>
      <w:tabs>
        <w:tab w:val="num" w:pos="851"/>
      </w:tabs>
      <w:ind w:left="851" w:hanging="851"/>
    </w:p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Pr>
      <w:rFonts w:cs="Arial"/>
    </w:rPr>
  </w:style>
  <w:style w:type="character" w:styleId="FollowedHyperlink">
    <w:name w:val="FollowedHyperlink"/>
    <w:rPr>
      <w:rFonts w:ascii="Times New Roman" w:hAnsi="Times New Roman"/>
      <w:color w:val="800080"/>
      <w:u w:val="single"/>
    </w:rPr>
  </w:style>
  <w:style w:type="paragraph" w:styleId="List">
    <w:name w:val="List"/>
    <w:basedOn w:val="Normal"/>
    <w:pPr>
      <w:tabs>
        <w:tab w:val="num" w:pos="1051"/>
      </w:tabs>
      <w:ind w:left="1051" w:hanging="851"/>
    </w:pPr>
  </w:style>
  <w:style w:type="paragraph" w:styleId="List2">
    <w:name w:val="List 2"/>
    <w:basedOn w:val="Normal"/>
    <w:pPr>
      <w:tabs>
        <w:tab w:val="num" w:pos="1051"/>
      </w:tabs>
      <w:ind w:left="1051" w:hanging="851"/>
    </w:pPr>
  </w:style>
  <w:style w:type="paragraph" w:styleId="List3">
    <w:name w:val="List 3"/>
    <w:basedOn w:val="Normal"/>
    <w:pPr>
      <w:tabs>
        <w:tab w:val="num" w:pos="851"/>
      </w:tabs>
      <w:ind w:left="851" w:hanging="851"/>
    </w:pPr>
  </w:style>
  <w:style w:type="paragraph" w:styleId="List4">
    <w:name w:val="List 4"/>
    <w:basedOn w:val="Normal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pPr>
      <w:tabs>
        <w:tab w:val="num" w:pos="851"/>
      </w:tabs>
      <w:ind w:left="851" w:hanging="851"/>
    </w:pPr>
  </w:style>
  <w:style w:type="paragraph" w:customStyle="1" w:styleId="IndexHeading2">
    <w:name w:val="Index Heading 2"/>
    <w:basedOn w:val="IndexHeading"/>
    <w:pPr>
      <w:tabs>
        <w:tab w:val="right" w:pos="8280"/>
      </w:tabs>
      <w:jc w:val="left"/>
    </w:pPr>
  </w:style>
  <w:style w:type="paragraph" w:styleId="List5">
    <w:name w:val="List 5"/>
    <w:basedOn w:val="Normal"/>
    <w:pPr>
      <w:numPr>
        <w:numId w:val="10"/>
      </w:numPr>
      <w:ind w:left="1415" w:hanging="283"/>
    </w:pPr>
  </w:style>
  <w:style w:type="paragraph" w:customStyle="1" w:styleId="Address">
    <w:name w:val="Address"/>
    <w:basedOn w:val="BodyText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styleId="Date">
    <w:name w:val="Date"/>
    <w:basedOn w:val="Normal"/>
    <w:pPr>
      <w:numPr>
        <w:ilvl w:val="1"/>
        <w:numId w:val="12"/>
      </w:numPr>
      <w:jc w:val="right"/>
    </w:pPr>
  </w:style>
  <w:style w:type="paragraph" w:customStyle="1" w:styleId="Label">
    <w:name w:val="Label"/>
    <w:basedOn w:val="BodyText"/>
    <w:pPr>
      <w:tabs>
        <w:tab w:val="num" w:pos="851"/>
      </w:tabs>
      <w:spacing w:before="240" w:line="280" w:lineRule="exact"/>
      <w:ind w:left="284" w:hanging="851"/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customStyle="1" w:styleId="FWRecital">
    <w:name w:val="FWRecital"/>
    <w:basedOn w:val="BodyText"/>
    <w:pPr>
      <w:tabs>
        <w:tab w:val="left" w:pos="720"/>
        <w:tab w:val="num" w:pos="851"/>
      </w:tabs>
      <w:spacing w:after="240"/>
      <w:ind w:left="851" w:hanging="851"/>
    </w:pPr>
  </w:style>
  <w:style w:type="paragraph" w:customStyle="1" w:styleId="FWBCont1">
    <w:name w:val="FWB Cont 1"/>
    <w:basedOn w:val="Normal"/>
    <w:pPr>
      <w:spacing w:after="240"/>
    </w:pPr>
  </w:style>
  <w:style w:type="paragraph" w:customStyle="1" w:styleId="FsTable">
    <w:name w:val="FsTable"/>
    <w:basedOn w:val="BodyText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pPr>
      <w:keepNext/>
      <w:keepLines/>
      <w:spacing w:before="120"/>
      <w:jc w:val="left"/>
    </w:pPr>
    <w:rPr>
      <w:b/>
    </w:rPr>
  </w:style>
  <w:style w:type="paragraph" w:customStyle="1" w:styleId="FWBCont2">
    <w:name w:val="FWB Cont 2"/>
    <w:basedOn w:val="FWBCont1"/>
  </w:style>
  <w:style w:type="paragraph" w:customStyle="1" w:styleId="FWBCont3">
    <w:name w:val="FWB Cont 3"/>
    <w:basedOn w:val="FWBCont2"/>
    <w:pPr>
      <w:ind w:left="720"/>
    </w:pPr>
  </w:style>
  <w:style w:type="paragraph" w:customStyle="1" w:styleId="FWBCont4">
    <w:name w:val="FWB Cont 4"/>
    <w:basedOn w:val="FWBCont3"/>
    <w:pPr>
      <w:ind w:left="1440"/>
    </w:pPr>
  </w:style>
  <w:style w:type="paragraph" w:customStyle="1" w:styleId="FWBCont5">
    <w:name w:val="FWB Cont 5"/>
    <w:basedOn w:val="FWBCont4"/>
    <w:pPr>
      <w:ind w:left="2160"/>
    </w:pPr>
  </w:style>
  <w:style w:type="paragraph" w:customStyle="1" w:styleId="FWBCont6">
    <w:name w:val="FWB Cont 6"/>
    <w:basedOn w:val="FWBCont5"/>
    <w:pPr>
      <w:ind w:left="2880"/>
    </w:pPr>
  </w:style>
  <w:style w:type="paragraph" w:customStyle="1" w:styleId="FWBCont7">
    <w:name w:val="FWB Cont 7"/>
    <w:basedOn w:val="FWBCont6"/>
    <w:pPr>
      <w:ind w:left="3600"/>
    </w:pPr>
  </w:style>
  <w:style w:type="paragraph" w:customStyle="1" w:styleId="FWBCont8">
    <w:name w:val="FWB Cont 8"/>
    <w:basedOn w:val="FWBCont7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FWBL2"/>
    <w:pPr>
      <w:keepNext/>
      <w:keepLines/>
      <w:numPr>
        <w:numId w:val="67"/>
      </w:numPr>
      <w:tabs>
        <w:tab w:val="clear" w:pos="360"/>
        <w:tab w:val="num" w:pos="720"/>
      </w:tabs>
      <w:spacing w:after="240"/>
      <w:ind w:left="0" w:firstLine="0"/>
      <w:outlineLvl w:val="0"/>
    </w:pPr>
    <w:rPr>
      <w:b/>
      <w:smallCaps/>
    </w:rPr>
  </w:style>
  <w:style w:type="paragraph" w:customStyle="1" w:styleId="FWBL2">
    <w:name w:val="FWB_L2"/>
    <w:basedOn w:val="FWBL1"/>
    <w:pPr>
      <w:keepNext w:val="0"/>
      <w:keepLines w:val="0"/>
      <w:numPr>
        <w:numId w:val="68"/>
      </w:numPr>
      <w:tabs>
        <w:tab w:val="clear" w:pos="360"/>
        <w:tab w:val="num" w:pos="720"/>
      </w:tabs>
      <w:ind w:left="0" w:firstLine="0"/>
      <w:outlineLvl w:val="9"/>
    </w:pPr>
    <w:rPr>
      <w:b w:val="0"/>
      <w:smallCaps w:val="0"/>
    </w:rPr>
  </w:style>
  <w:style w:type="paragraph" w:customStyle="1" w:styleId="FWBL3">
    <w:name w:val="FWB_L3"/>
    <w:basedOn w:val="FWBL2"/>
    <w:pPr>
      <w:numPr>
        <w:ilvl w:val="1"/>
        <w:numId w:val="69"/>
      </w:numPr>
      <w:tabs>
        <w:tab w:val="clear" w:pos="1440"/>
        <w:tab w:val="num" w:pos="720"/>
      </w:tabs>
      <w:ind w:left="720" w:hanging="720"/>
    </w:pPr>
  </w:style>
  <w:style w:type="paragraph" w:customStyle="1" w:styleId="FWBL4">
    <w:name w:val="FWB_L4"/>
    <w:basedOn w:val="FWBL3"/>
    <w:pPr>
      <w:numPr>
        <w:ilvl w:val="0"/>
        <w:numId w:val="70"/>
      </w:numPr>
      <w:tabs>
        <w:tab w:val="clear" w:pos="1620"/>
        <w:tab w:val="num" w:pos="851"/>
        <w:tab w:val="num" w:pos="1440"/>
      </w:tabs>
      <w:ind w:left="1440" w:hanging="216"/>
    </w:pPr>
  </w:style>
  <w:style w:type="paragraph" w:customStyle="1" w:styleId="FWBL5">
    <w:name w:val="FWB_L5"/>
    <w:basedOn w:val="FWBL4"/>
    <w:pPr>
      <w:numPr>
        <w:ilvl w:val="4"/>
        <w:numId w:val="14"/>
      </w:numPr>
    </w:pPr>
  </w:style>
  <w:style w:type="paragraph" w:customStyle="1" w:styleId="FWBL6">
    <w:name w:val="FWB_L6"/>
    <w:basedOn w:val="FWBL5"/>
    <w:pPr>
      <w:numPr>
        <w:ilvl w:val="0"/>
        <w:numId w:val="0"/>
      </w:numPr>
      <w:tabs>
        <w:tab w:val="num" w:pos="1440"/>
      </w:tabs>
      <w:ind w:left="1152" w:hanging="1152"/>
    </w:pPr>
  </w:style>
  <w:style w:type="paragraph" w:customStyle="1" w:styleId="FWBL7">
    <w:name w:val="FWB_L7"/>
    <w:basedOn w:val="FWBL6"/>
    <w:pPr>
      <w:numPr>
        <w:numId w:val="15"/>
      </w:numPr>
      <w:ind w:hanging="720"/>
    </w:pPr>
  </w:style>
  <w:style w:type="paragraph" w:customStyle="1" w:styleId="FWBL8">
    <w:name w:val="FWB_L8"/>
    <w:basedOn w:val="FWBL7"/>
    <w:pPr>
      <w:numPr>
        <w:numId w:val="0"/>
      </w:numPr>
      <w:tabs>
        <w:tab w:val="num" w:pos="1440"/>
      </w:tabs>
      <w:ind w:left="1440" w:hanging="1440"/>
    </w:pPr>
  </w:style>
  <w:style w:type="character" w:customStyle="1" w:styleId="FsCrossOff">
    <w:name w:val="FsCrossOff"/>
    <w:basedOn w:val="DefaultParagraphFont"/>
  </w:style>
  <w:style w:type="character" w:customStyle="1" w:styleId="FsCrossOn">
    <w:name w:val="FsCrossOn"/>
    <w:rPr>
      <w:u w:val="dottedHeavy"/>
    </w:rPr>
  </w:style>
  <w:style w:type="character" w:customStyle="1" w:styleId="FsHidden">
    <w:name w:val="FsHidden"/>
    <w:rPr>
      <w:vanish/>
      <w:color w:val="FFFF00"/>
    </w:rPr>
  </w:style>
  <w:style w:type="paragraph" w:customStyle="1" w:styleId="FWParties">
    <w:name w:val="FWParties"/>
    <w:basedOn w:val="BodyText"/>
    <w:pPr>
      <w:tabs>
        <w:tab w:val="num" w:pos="851"/>
      </w:tabs>
      <w:spacing w:after="240"/>
      <w:ind w:left="851" w:hanging="851"/>
    </w:pPr>
  </w:style>
  <w:style w:type="paragraph" w:styleId="ListNumber">
    <w:name w:val="List Number"/>
    <w:basedOn w:val="Normal"/>
    <w:pPr>
      <w:tabs>
        <w:tab w:val="num" w:pos="851"/>
      </w:tabs>
      <w:ind w:left="851" w:hanging="851"/>
    </w:pPr>
  </w:style>
  <w:style w:type="paragraph" w:customStyle="1" w:styleId="Level6">
    <w:name w:val="Level 6"/>
    <w:basedOn w:val="Level5"/>
    <w:uiPriority w:val="99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customStyle="1" w:styleId="text">
    <w:name w:val="text"/>
    <w:basedOn w:val="Normal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PlainText">
    <w:name w:val="Plain Text"/>
    <w:basedOn w:val="Normal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paragraph" w:styleId="BodyTextIndent">
    <w:name w:val="Body Text Indent"/>
    <w:basedOn w:val="Normal"/>
    <w:pPr>
      <w:numPr>
        <w:numId w:val="71"/>
      </w:numPr>
      <w:tabs>
        <w:tab w:val="clear" w:pos="720"/>
      </w:tabs>
      <w:spacing w:after="120"/>
      <w:ind w:left="283"/>
    </w:pPr>
  </w:style>
  <w:style w:type="paragraph" w:customStyle="1" w:styleId="afterhead1">
    <w:name w:val="afterhead1"/>
    <w:basedOn w:val="Normal"/>
    <w:pPr>
      <w:ind w:left="720"/>
    </w:pPr>
    <w:rPr>
      <w:rFonts w:ascii="Arial" w:hAnsi="Arial"/>
      <w:sz w:val="22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HeaderChar">
    <w:name w:val="Header Char"/>
    <w:aliases w:val="h Char,B&amp;B Header Char"/>
    <w:link w:val="Header"/>
    <w:uiPriority w:val="99"/>
    <w:locked/>
    <w:rsid w:val="008318CF"/>
    <w:rPr>
      <w:rFonts w:ascii="Verdana" w:hAnsi="Verdana"/>
      <w:noProof/>
      <w:sz w:val="16"/>
      <w:lang w:val="en-GB" w:eastAsia="en-GB" w:bidi="ar-SA"/>
    </w:rPr>
  </w:style>
  <w:style w:type="character" w:customStyle="1" w:styleId="FooterChar">
    <w:name w:val="Footer Char"/>
    <w:link w:val="Footer"/>
    <w:locked/>
    <w:rsid w:val="008318CF"/>
    <w:rPr>
      <w:rFonts w:ascii="Verdana" w:hAnsi="Verdana"/>
      <w:noProof/>
      <w:sz w:val="16"/>
      <w:lang w:val="en-GB" w:eastAsia="en-GB" w:bidi="ar-SA"/>
    </w:rPr>
  </w:style>
  <w:style w:type="character" w:customStyle="1" w:styleId="hCharChar">
    <w:name w:val="h Char Char"/>
    <w:locked/>
    <w:rsid w:val="005334A7"/>
    <w:rPr>
      <w:rFonts w:ascii="Arial" w:hAnsi="Arial"/>
      <w:sz w:val="22"/>
      <w:lang w:val="en-GB" w:eastAsia="en-US" w:bidi="ar-SA"/>
    </w:rPr>
  </w:style>
  <w:style w:type="table" w:styleId="TableGrid">
    <w:name w:val="Table Grid"/>
    <w:basedOn w:val="TableNormal"/>
    <w:rsid w:val="008020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13" Type="http://schemas.openxmlformats.org/officeDocument/2006/relationships/footer" Target="footer3.xml" />
  <Relationship Id="rId18" Type="http://schemas.microsoft.com/office/2011/relationships/people" Target="people.xml" />
  <Relationship Id="rId3" Type="http://schemas.microsoft.com/office/2007/relationships/stylesWithEffects" Target="stylesWithEffects.xml" />
  <Relationship Id="rId7" Type="http://schemas.openxmlformats.org/officeDocument/2006/relationships/endnotes" Target="endnotes.xml" />
  <Relationship Id="rId12" Type="http://schemas.openxmlformats.org/officeDocument/2006/relationships/header" Target="header3.xml" />
  <Relationship Id="rId17" Type="http://schemas.openxmlformats.org/officeDocument/2006/relationships/theme" Target="theme/theme1.xml" />
  <Relationship Id="rId2" Type="http://schemas.openxmlformats.org/officeDocument/2006/relationships/styles" Target="styles.xml" />
  <Relationship Id="rId16" Type="http://schemas.openxmlformats.org/officeDocument/2006/relationships/fontTable" Target="fontTable.xml" />
  <Relationship Id="rId1" Type="http://schemas.openxmlformats.org/officeDocument/2006/relationships/numbering" Target="numbering.xml" />
  <Relationship Id="rId6" Type="http://schemas.openxmlformats.org/officeDocument/2006/relationships/footnotes" Target="footnotes.xml" />
  <Relationship Id="rId11" Type="http://schemas.openxmlformats.org/officeDocument/2006/relationships/footer" Target="footer2.xml" />
  <Relationship Id="rId5" Type="http://schemas.openxmlformats.org/officeDocument/2006/relationships/webSettings" Target="webSettings.xml" />
  <Relationship Id="rId15" Type="http://schemas.openxmlformats.org/officeDocument/2006/relationships/footer" Target="footer4.xml" />
  <Relationship Id="rId10" Type="http://schemas.openxmlformats.org/officeDocument/2006/relationships/footer" Target="footer1.xml" />
  <Relationship Id="rId4" Type="http://schemas.openxmlformats.org/officeDocument/2006/relationships/settings" Target="settings.xml" />
  <Relationship Id="rId9" Type="http://schemas.openxmlformats.org/officeDocument/2006/relationships/header" Target="header2.xml" />
  <Relationship Id="rId14" Type="http://schemas.openxmlformats.org/officeDocument/2006/relationships/header" Target="header4.xml" />
</Relationships>
</file>

<file path=word/_rels/header2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_rels/header4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130</Words>
  <Characters>740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39362264.1</vt:lpwstr>
  </property>
</Properties>
</file>